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66" w:rsidRDefault="004E3766" w:rsidP="004E3766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4E3766" w:rsidRDefault="004E3766" w:rsidP="004E3766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4E3766" w:rsidRPr="004E3766" w:rsidRDefault="004E3766" w:rsidP="004E3766">
      <w:pPr>
        <w:pStyle w:val="Nadpis1"/>
        <w:numPr>
          <w:ilvl w:val="0"/>
          <w:numId w:val="0"/>
        </w:numPr>
        <w:ind w:left="780"/>
        <w:jc w:val="center"/>
        <w:rPr>
          <w:rFonts w:eastAsiaTheme="minorHAnsi"/>
          <w:sz w:val="28"/>
          <w:szCs w:val="28"/>
        </w:rPr>
      </w:pPr>
      <w:bookmarkStart w:id="0" w:name="_Toc49941805"/>
      <w:r w:rsidRPr="004E3766">
        <w:rPr>
          <w:rFonts w:eastAsiaTheme="minorHAnsi"/>
          <w:sz w:val="28"/>
          <w:szCs w:val="28"/>
        </w:rPr>
        <w:t>Smotanové výrobky  zo šľahaných hmôt</w:t>
      </w:r>
      <w:bookmarkEnd w:id="0"/>
    </w:p>
    <w:p w:rsidR="004E3766" w:rsidRDefault="004E3766" w:rsidP="004E3766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4E3766" w:rsidRDefault="004E3766" w:rsidP="004E3766">
      <w:pPr>
        <w:spacing w:after="0" w:line="36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4E3766" w:rsidRDefault="004E3766" w:rsidP="004E3766">
      <w:pPr>
        <w:spacing w:after="0" w:line="36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  <w:highlight w:val="yellow"/>
        </w:rPr>
        <w:t>Cukrárske smotanové výrobky zo šľahaných hmôt</w:t>
      </w:r>
      <w:r>
        <w:rPr>
          <w:rFonts w:ascii="Times New Roman" w:hAnsi="Times New Roman" w:cs="Times New Roman"/>
          <w:b w:val="0"/>
          <w:szCs w:val="24"/>
        </w:rPr>
        <w:t xml:space="preserve"> – vzhľadom na rôznorodosť druhov korpusov zo šľahaných hmôt je táto skupina najpočetnejšia spomedzi všetkých ostatných druhov. Patria sem rôzne torty (Harlekýn torta, Parížan torta, Jadran torta a iné), rezy a rolády so šľahačkou, kakaový chlebíček so šľahačkou, rakvičky, smotanové ovocné želé a iné.</w:t>
      </w:r>
      <w:bookmarkStart w:id="1" w:name="_GoBack"/>
      <w:bookmarkEnd w:id="1"/>
    </w:p>
    <w:p w:rsidR="004E3766" w:rsidRDefault="004E3766" w:rsidP="004E3766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4E3766" w:rsidRDefault="004E3766" w:rsidP="004E3766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4E3766" w:rsidRDefault="004E3766" w:rsidP="004E3766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4E3766" w:rsidRDefault="004E3766" w:rsidP="004E3766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4E3766" w:rsidRDefault="004E3766" w:rsidP="004E3766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969977" cy="4000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977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66" w:rsidRDefault="004E3766" w:rsidP="004E3766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0B0364" w:rsidRDefault="000B0364"/>
    <w:sectPr w:rsidR="000B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66"/>
    <w:rsid w:val="000B0364"/>
    <w:rsid w:val="004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766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4E3766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E3766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376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766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4E3766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E3766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376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2021-03-15T23:08:00Z</dcterms:created>
  <dcterms:modified xsi:type="dcterms:W3CDTF">2021-03-15T23:09:00Z</dcterms:modified>
</cp:coreProperties>
</file>