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310628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9B070E" w:rsidRDefault="00352653" w:rsidP="00174A2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E04A7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9460CE" w:rsidRPr="009B070E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D69CF" w:rsidRDefault="009460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06138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r w:rsidRPr="006C1E29">
              <w:rPr>
                <w:rFonts w:ascii="Times New Roman" w:hAnsi="Times New Roman"/>
                <w:sz w:val="24"/>
                <w:szCs w:val="24"/>
              </w:rPr>
              <w:t>....................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F7000E">
        <w:trPr>
          <w:trHeight w:val="3109"/>
        </w:trPr>
        <w:tc>
          <w:tcPr>
            <w:tcW w:w="9212" w:type="dxa"/>
            <w:gridSpan w:val="2"/>
          </w:tcPr>
          <w:p w:rsidR="00F305BB" w:rsidRPr="009F611A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611A">
              <w:rPr>
                <w:rFonts w:ascii="Times New Roman" w:hAnsi="Times New Roman"/>
                <w:b/>
              </w:rPr>
              <w:t>Manažérske zhrnutie:</w:t>
            </w:r>
          </w:p>
          <w:p w:rsidR="00A05AEE" w:rsidRPr="009F611A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05AEE" w:rsidRPr="009F611A" w:rsidRDefault="001F763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9F611A">
              <w:rPr>
                <w:rFonts w:ascii="Times New Roman" w:hAnsi="Times New Roman"/>
              </w:rPr>
              <w:t>Aspergerov syndróm, pervazívne poruchy, poruchy autistického spektra.</w:t>
            </w:r>
          </w:p>
          <w:p w:rsidR="00A05AEE" w:rsidRPr="009F611A" w:rsidRDefault="00A05AE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9F611A" w:rsidRDefault="00592F64" w:rsidP="00592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11A">
              <w:rPr>
                <w:rFonts w:ascii="Times New Roman" w:hAnsi="Times New Roman"/>
                <w:b/>
              </w:rPr>
              <w:lastRenderedPageBreak/>
              <w:t xml:space="preserve"> </w:t>
            </w:r>
            <w:r w:rsidR="00F305BB" w:rsidRPr="009F611A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954A83" w:rsidRPr="009F611A" w:rsidRDefault="00954A83" w:rsidP="0083496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83A10" w:rsidRPr="009F611A" w:rsidRDefault="00383A10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Témou piateho stretnutia „Pedagogického klubu rozvoja čitateľskej gramotnosti u </w:t>
            </w:r>
            <w:r w:rsidR="00DD326C" w:rsidRPr="009F611A">
              <w:rPr>
                <w:rFonts w:cs="Calibri"/>
                <w:sz w:val="22"/>
                <w:szCs w:val="22"/>
              </w:rPr>
              <w:t>detí</w:t>
            </w:r>
            <w:r w:rsidRPr="009F611A">
              <w:rPr>
                <w:rFonts w:cs="Calibri"/>
                <w:sz w:val="22"/>
                <w:szCs w:val="22"/>
              </w:rPr>
              <w:t xml:space="preserve"> so ŠVVP“  bolo podrobné oboznámenie sa členov klubu s pervazívnou vývinovou poruchou – „Aspergerov syndróm“.</w:t>
            </w:r>
            <w:r w:rsidR="00AB41D3" w:rsidRPr="009F611A">
              <w:rPr>
                <w:rFonts w:cs="Calibri"/>
                <w:sz w:val="22"/>
                <w:szCs w:val="22"/>
              </w:rPr>
              <w:t xml:space="preserve"> Priebeh stretnutia bol podľa plánu nasledovný:</w:t>
            </w:r>
          </w:p>
          <w:p w:rsidR="00AB41D3" w:rsidRPr="009F611A" w:rsidRDefault="00AB41D3" w:rsidP="00AB41D3">
            <w:pPr>
              <w:pStyle w:val="Odsekzoznamu"/>
              <w:numPr>
                <w:ilvl w:val="0"/>
                <w:numId w:val="13"/>
              </w:numPr>
              <w:tabs>
                <w:tab w:val="left" w:pos="331"/>
              </w:tabs>
              <w:spacing w:after="0" w:line="240" w:lineRule="auto"/>
              <w:ind w:left="189" w:hanging="129"/>
              <w:rPr>
                <w:rFonts w:ascii="Times New Roman" w:hAnsi="Times New Roman"/>
                <w:lang w:eastAsia="sk-SK"/>
              </w:rPr>
            </w:pPr>
            <w:r w:rsidRPr="009F611A">
              <w:rPr>
                <w:rFonts w:ascii="Times New Roman" w:hAnsi="Times New Roman"/>
                <w:lang w:eastAsia="sk-SK"/>
              </w:rPr>
              <w:t>Odborná prezentácia na tému Aspergerov syndróm pripravená pracovníkmi CPPPaP Zvolen.</w:t>
            </w:r>
          </w:p>
          <w:p w:rsidR="00AB41D3" w:rsidRPr="009F611A" w:rsidRDefault="00AB41D3" w:rsidP="00AB41D3">
            <w:pPr>
              <w:pStyle w:val="Odsekzoznamu"/>
              <w:numPr>
                <w:ilvl w:val="0"/>
                <w:numId w:val="13"/>
              </w:numPr>
              <w:spacing w:after="0" w:line="240" w:lineRule="auto"/>
              <w:ind w:left="326" w:hanging="266"/>
              <w:rPr>
                <w:rFonts w:ascii="Times New Roman" w:hAnsi="Times New Roman"/>
                <w:lang w:eastAsia="sk-SK"/>
              </w:rPr>
            </w:pPr>
            <w:r w:rsidRPr="009F611A">
              <w:rPr>
                <w:rFonts w:ascii="Times New Roman" w:hAnsi="Times New Roman"/>
                <w:lang w:eastAsia="sk-SK"/>
              </w:rPr>
              <w:t>Oboznámenie sa s vhodnými námetmi, metódami a postupmi, ktoré je vhodné využívať pri práci so žiakmi s Aspergerovým syndrómom.</w:t>
            </w:r>
          </w:p>
          <w:p w:rsidR="00AB41D3" w:rsidRPr="009F611A" w:rsidRDefault="00AB41D3" w:rsidP="00D15A5D">
            <w:pPr>
              <w:pStyle w:val="Odsekzoznamu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26" w:right="69" w:hanging="266"/>
              <w:jc w:val="both"/>
              <w:rPr>
                <w:rFonts w:cs="Calibri"/>
              </w:rPr>
            </w:pPr>
            <w:r w:rsidRPr="009F611A">
              <w:rPr>
                <w:rFonts w:ascii="Times New Roman" w:hAnsi="Times New Roman"/>
                <w:lang w:eastAsia="sk-SK"/>
              </w:rPr>
              <w:t>Diskusia a výmena skúseností.</w:t>
            </w:r>
          </w:p>
          <w:p w:rsidR="000B6B89" w:rsidRPr="009F611A" w:rsidRDefault="000B6B89" w:rsidP="000B6B89">
            <w:pPr>
              <w:pStyle w:val="Odsekzoznamu"/>
              <w:shd w:val="clear" w:color="auto" w:fill="FFFFFF"/>
              <w:spacing w:after="0" w:line="240" w:lineRule="auto"/>
              <w:ind w:left="326" w:right="69"/>
              <w:jc w:val="both"/>
              <w:rPr>
                <w:rFonts w:cs="Calibri"/>
                <w:sz w:val="10"/>
                <w:szCs w:val="10"/>
              </w:rPr>
            </w:pPr>
          </w:p>
          <w:p w:rsidR="00383A10" w:rsidRPr="009F611A" w:rsidRDefault="00383A10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 xml:space="preserve">Odborná prednáška </w:t>
            </w:r>
            <w:r w:rsidRPr="009F611A">
              <w:rPr>
                <w:rFonts w:cs="Calibri"/>
                <w:b/>
                <w:sz w:val="22"/>
                <w:szCs w:val="22"/>
              </w:rPr>
              <w:t>„Aspergerov syndróm – diagnóza, ktorú nevidieť“</w:t>
            </w:r>
            <w:r w:rsidRPr="009F611A">
              <w:rPr>
                <w:rFonts w:cs="Calibri"/>
                <w:sz w:val="22"/>
                <w:szCs w:val="22"/>
              </w:rPr>
              <w:t>, s ktorou sme</w:t>
            </w:r>
            <w:r w:rsidR="00AB41D3" w:rsidRPr="009F611A">
              <w:rPr>
                <w:rFonts w:cs="Calibri"/>
                <w:sz w:val="22"/>
                <w:szCs w:val="22"/>
              </w:rPr>
              <w:t xml:space="preserve"> na stretnutí </w:t>
            </w:r>
            <w:r w:rsidR="00C81A25" w:rsidRPr="009F611A">
              <w:rPr>
                <w:rFonts w:cs="Calibri"/>
                <w:sz w:val="22"/>
                <w:szCs w:val="22"/>
              </w:rPr>
              <w:t xml:space="preserve">klubu </w:t>
            </w:r>
            <w:r w:rsidR="00AB41D3" w:rsidRPr="009F611A">
              <w:rPr>
                <w:rFonts w:cs="Calibri"/>
                <w:sz w:val="22"/>
                <w:szCs w:val="22"/>
              </w:rPr>
              <w:t>pracovali a podľa, ktorej sme postupovali</w:t>
            </w:r>
            <w:r w:rsidRPr="009F611A">
              <w:rPr>
                <w:rFonts w:cs="Calibri"/>
                <w:sz w:val="22"/>
                <w:szCs w:val="22"/>
              </w:rPr>
              <w:t xml:space="preserve">, bola spracovaná </w:t>
            </w:r>
            <w:r w:rsidR="00752EE6" w:rsidRPr="009F611A">
              <w:rPr>
                <w:rFonts w:cs="Calibri"/>
                <w:bCs/>
                <w:sz w:val="22"/>
                <w:szCs w:val="22"/>
              </w:rPr>
              <w:t xml:space="preserve">Mgr. Ivanou Prešinskou, PhD. </w:t>
            </w:r>
            <w:r w:rsidR="00C81A25" w:rsidRPr="009F611A">
              <w:rPr>
                <w:rFonts w:cs="Calibri"/>
                <w:bCs/>
                <w:sz w:val="22"/>
                <w:szCs w:val="22"/>
              </w:rPr>
              <w:br/>
            </w:r>
            <w:r w:rsidR="00752EE6" w:rsidRPr="009F611A">
              <w:rPr>
                <w:rFonts w:cs="Calibri"/>
                <w:bCs/>
                <w:sz w:val="22"/>
                <w:szCs w:val="22"/>
              </w:rPr>
              <w:t>a</w:t>
            </w:r>
            <w:r w:rsidR="00752EE6" w:rsidRPr="009F611A">
              <w:rPr>
                <w:rFonts w:asciiTheme="minorHAnsi" w:eastAsiaTheme="minorEastAsia" w:hAnsi="Candara" w:cstheme="minorBidi"/>
                <w:bCs/>
                <w:kern w:val="24"/>
                <w:sz w:val="36"/>
                <w:szCs w:val="36"/>
              </w:rPr>
              <w:t xml:space="preserve"> </w:t>
            </w:r>
            <w:r w:rsidR="00752EE6" w:rsidRPr="009F611A">
              <w:rPr>
                <w:rFonts w:cs="Calibri"/>
                <w:bCs/>
                <w:sz w:val="22"/>
                <w:szCs w:val="22"/>
              </w:rPr>
              <w:t>Mgr. Frederikou Hrnčiarovou</w:t>
            </w:r>
            <w:r w:rsidRPr="009F611A">
              <w:rPr>
                <w:rFonts w:cs="Calibri"/>
                <w:sz w:val="22"/>
                <w:szCs w:val="22"/>
              </w:rPr>
              <w:t xml:space="preserve"> z CPPPaP Zvolen. V slede prezentácie sme v</w:t>
            </w:r>
            <w:r w:rsidR="00EB7F80" w:rsidRPr="009F611A">
              <w:rPr>
                <w:rFonts w:cs="Calibri"/>
                <w:sz w:val="22"/>
                <w:szCs w:val="22"/>
              </w:rPr>
              <w:t> </w:t>
            </w:r>
            <w:r w:rsidRPr="009F611A">
              <w:rPr>
                <w:rFonts w:cs="Calibri"/>
                <w:sz w:val="22"/>
                <w:szCs w:val="22"/>
              </w:rPr>
              <w:t>rámci</w:t>
            </w:r>
            <w:r w:rsidR="00EB7F80" w:rsidRPr="009F611A">
              <w:rPr>
                <w:rFonts w:cs="Calibri"/>
                <w:sz w:val="22"/>
                <w:szCs w:val="22"/>
              </w:rPr>
              <w:t xml:space="preserve"> jej</w:t>
            </w:r>
            <w:r w:rsidRPr="009F611A">
              <w:rPr>
                <w:rFonts w:cs="Calibri"/>
                <w:sz w:val="22"/>
                <w:szCs w:val="22"/>
              </w:rPr>
              <w:t xml:space="preserve"> jednotlivých častí zara</w:t>
            </w:r>
            <w:r w:rsidR="00EB7F80" w:rsidRPr="009F611A">
              <w:rPr>
                <w:rFonts w:cs="Calibri"/>
                <w:sz w:val="22"/>
                <w:szCs w:val="22"/>
              </w:rPr>
              <w:t>ďo</w:t>
            </w:r>
            <w:r w:rsidRPr="009F611A">
              <w:rPr>
                <w:rFonts w:cs="Calibri"/>
                <w:sz w:val="22"/>
                <w:szCs w:val="22"/>
              </w:rPr>
              <w:t>vali diskusiu aplikovaním</w:t>
            </w:r>
            <w:r w:rsidR="00EB7F80" w:rsidRPr="009F611A">
              <w:rPr>
                <w:rFonts w:cs="Calibri"/>
                <w:sz w:val="22"/>
                <w:szCs w:val="22"/>
              </w:rPr>
              <w:t xml:space="preserve"> </w:t>
            </w:r>
            <w:r w:rsidR="00AB41D3" w:rsidRPr="009F611A">
              <w:rPr>
                <w:rFonts w:cs="Calibri"/>
                <w:sz w:val="22"/>
                <w:szCs w:val="22"/>
              </w:rPr>
              <w:t xml:space="preserve">vybranej </w:t>
            </w:r>
            <w:r w:rsidR="00EB7F80" w:rsidRPr="009F611A">
              <w:rPr>
                <w:rFonts w:cs="Calibri"/>
                <w:sz w:val="22"/>
                <w:szCs w:val="22"/>
              </w:rPr>
              <w:t xml:space="preserve">teórie </w:t>
            </w:r>
            <w:r w:rsidRPr="009F611A">
              <w:rPr>
                <w:rFonts w:cs="Calibri"/>
                <w:sz w:val="22"/>
                <w:szCs w:val="22"/>
              </w:rPr>
              <w:t xml:space="preserve">na naše </w:t>
            </w:r>
            <w:r w:rsidR="00AB41D3" w:rsidRPr="009F611A">
              <w:rPr>
                <w:rFonts w:cs="Calibri"/>
                <w:sz w:val="22"/>
                <w:szCs w:val="22"/>
              </w:rPr>
              <w:t xml:space="preserve">reálne </w:t>
            </w:r>
            <w:r w:rsidRPr="009F611A">
              <w:rPr>
                <w:rFonts w:cs="Calibri"/>
                <w:sz w:val="22"/>
                <w:szCs w:val="22"/>
              </w:rPr>
              <w:t>podmienky a prípady žiakov s Aspergerovým syndrómom na našej škole.</w:t>
            </w:r>
          </w:p>
          <w:p w:rsidR="00EB7F80" w:rsidRPr="009F611A" w:rsidRDefault="00EB7F80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V úvode prednášky sme sa venovali stručnej charakteristike a diagnostike Aspergerovho syndrómu. Pre</w:t>
            </w:r>
            <w:r w:rsidR="00C81A25" w:rsidRPr="009F611A">
              <w:rPr>
                <w:rFonts w:cs="Calibri"/>
                <w:sz w:val="22"/>
                <w:szCs w:val="22"/>
              </w:rPr>
              <w:t xml:space="preserve">čítali </w:t>
            </w:r>
            <w:r w:rsidRPr="009F611A">
              <w:rPr>
                <w:rFonts w:cs="Calibri"/>
                <w:sz w:val="22"/>
                <w:szCs w:val="22"/>
              </w:rPr>
              <w:t>sme si 10 typických signálov u detí, ktoré môžu up</w:t>
            </w:r>
            <w:r w:rsidR="00D81199" w:rsidRPr="009F611A">
              <w:rPr>
                <w:rFonts w:cs="Calibri"/>
                <w:sz w:val="22"/>
                <w:szCs w:val="22"/>
              </w:rPr>
              <w:t xml:space="preserve">ozorňovať na </w:t>
            </w:r>
            <w:r w:rsidR="00C81A25" w:rsidRPr="009F611A">
              <w:rPr>
                <w:rFonts w:cs="Calibri"/>
                <w:sz w:val="22"/>
                <w:szCs w:val="22"/>
              </w:rPr>
              <w:t xml:space="preserve">diagnózu Aspergerov syndróm. Prešli </w:t>
            </w:r>
            <w:r w:rsidR="00D81199" w:rsidRPr="009F611A">
              <w:rPr>
                <w:rFonts w:cs="Calibri"/>
                <w:sz w:val="22"/>
                <w:szCs w:val="22"/>
              </w:rPr>
              <w:t xml:space="preserve">sme </w:t>
            </w:r>
            <w:r w:rsidR="00C81A25" w:rsidRPr="009F611A">
              <w:rPr>
                <w:rFonts w:cs="Calibri"/>
                <w:sz w:val="22"/>
                <w:szCs w:val="22"/>
              </w:rPr>
              <w:t>si</w:t>
            </w:r>
            <w:r w:rsidR="005C24C6" w:rsidRPr="009F611A">
              <w:rPr>
                <w:rFonts w:cs="Calibri"/>
                <w:sz w:val="22"/>
                <w:szCs w:val="22"/>
              </w:rPr>
              <w:t xml:space="preserve"> podrobnejšie </w:t>
            </w:r>
            <w:r w:rsidR="00D81199" w:rsidRPr="009F611A">
              <w:rPr>
                <w:rFonts w:cs="Calibri"/>
                <w:sz w:val="22"/>
                <w:szCs w:val="22"/>
              </w:rPr>
              <w:t xml:space="preserve">prejavy, ktoré možno odsledovať </w:t>
            </w:r>
            <w:r w:rsidR="00C81A25" w:rsidRPr="009F611A">
              <w:rPr>
                <w:rFonts w:cs="Calibri"/>
                <w:sz w:val="22"/>
                <w:szCs w:val="22"/>
              </w:rPr>
              <w:t xml:space="preserve">u žiakov </w:t>
            </w:r>
            <w:r w:rsidR="00D81199" w:rsidRPr="009F611A">
              <w:rPr>
                <w:rFonts w:cs="Calibri"/>
                <w:sz w:val="22"/>
                <w:szCs w:val="22"/>
              </w:rPr>
              <w:t xml:space="preserve">v školskom prostredí </w:t>
            </w:r>
            <w:r w:rsidRPr="009F611A">
              <w:rPr>
                <w:rFonts w:cs="Calibri"/>
                <w:sz w:val="22"/>
                <w:szCs w:val="22"/>
              </w:rPr>
              <w:t>a ďalšie špecifiká diagnózy</w:t>
            </w:r>
            <w:r w:rsidR="00752EE6" w:rsidRPr="009F611A">
              <w:rPr>
                <w:rFonts w:cs="Calibri"/>
                <w:sz w:val="22"/>
                <w:szCs w:val="22"/>
              </w:rPr>
              <w:t>,</w:t>
            </w:r>
            <w:r w:rsidRPr="009F611A">
              <w:rPr>
                <w:rFonts w:cs="Calibri"/>
                <w:sz w:val="22"/>
                <w:szCs w:val="22"/>
              </w:rPr>
              <w:t xml:space="preserve"> ako očný a fyzický kontakt, rečový vývin, atď</w:t>
            </w:r>
            <w:r w:rsidR="00752EE6" w:rsidRPr="009F611A">
              <w:rPr>
                <w:rFonts w:cs="Calibri"/>
                <w:sz w:val="22"/>
                <w:szCs w:val="22"/>
              </w:rPr>
              <w:t>.</w:t>
            </w:r>
            <w:r w:rsidRPr="009F611A">
              <w:rPr>
                <w:rFonts w:cs="Calibri"/>
                <w:sz w:val="22"/>
                <w:szCs w:val="22"/>
              </w:rPr>
              <w:t>.</w:t>
            </w:r>
          </w:p>
          <w:p w:rsidR="00383A10" w:rsidRPr="009F611A" w:rsidRDefault="00EB7F80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 xml:space="preserve">V ďalšej časti sme sa podrobne oboznámili so špecifikami v oblasti komunikácie jedincov </w:t>
            </w:r>
            <w:r w:rsidR="00D81199" w:rsidRPr="009F611A">
              <w:rPr>
                <w:rFonts w:cs="Calibri"/>
                <w:sz w:val="22"/>
                <w:szCs w:val="22"/>
              </w:rPr>
              <w:t>s</w:t>
            </w:r>
            <w:r w:rsidRPr="009F611A">
              <w:rPr>
                <w:rFonts w:cs="Calibri"/>
                <w:sz w:val="22"/>
                <w:szCs w:val="22"/>
              </w:rPr>
              <w:t> Aspergerovým syndrómom (zvláštnosti v rečovom prejave, porozumenie reči, konverzačné schopnosti, neverbáln</w:t>
            </w:r>
            <w:r w:rsidR="00752EE6" w:rsidRPr="009F611A">
              <w:rPr>
                <w:rFonts w:cs="Calibri"/>
                <w:sz w:val="22"/>
                <w:szCs w:val="22"/>
              </w:rPr>
              <w:t>u komunikáci</w:t>
            </w:r>
            <w:r w:rsidRPr="009F611A">
              <w:rPr>
                <w:rFonts w:cs="Calibri"/>
                <w:sz w:val="22"/>
                <w:szCs w:val="22"/>
              </w:rPr>
              <w:t>u, ... )</w:t>
            </w:r>
            <w:r w:rsidR="00752EE6" w:rsidRPr="009F611A">
              <w:rPr>
                <w:rFonts w:cs="Calibri"/>
                <w:sz w:val="22"/>
                <w:szCs w:val="22"/>
              </w:rPr>
              <w:t xml:space="preserve">. </w:t>
            </w:r>
          </w:p>
          <w:p w:rsidR="00D81199" w:rsidRPr="009F611A" w:rsidRDefault="00D81199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Následne sme rozoberali spracované odporúčania a tipy pre učiteľov pri práci so žiakmi s Aspergerovým syndrómom (význam rutiny, spoločenské vzťahy, obmedzený okruh záujmov, problémy so sústredením, zvýšená motorika, problémy s učením, citová zraniteľnosť,....).</w:t>
            </w:r>
          </w:p>
          <w:p w:rsidR="00BA2F45" w:rsidRPr="009F611A" w:rsidRDefault="00D81199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P</w:t>
            </w:r>
            <w:r w:rsidR="00AB41D3" w:rsidRPr="009F611A">
              <w:rPr>
                <w:rFonts w:cs="Calibri"/>
                <w:sz w:val="22"/>
                <w:szCs w:val="22"/>
              </w:rPr>
              <w:t>re</w:t>
            </w:r>
            <w:r w:rsidR="005C24C6" w:rsidRPr="009F611A">
              <w:rPr>
                <w:rFonts w:cs="Calibri"/>
                <w:sz w:val="22"/>
                <w:szCs w:val="22"/>
              </w:rPr>
              <w:t xml:space="preserve">čítali </w:t>
            </w:r>
            <w:r w:rsidRPr="009F611A">
              <w:rPr>
                <w:rFonts w:cs="Calibri"/>
                <w:sz w:val="22"/>
                <w:szCs w:val="22"/>
              </w:rPr>
              <w:t xml:space="preserve">sme si </w:t>
            </w:r>
            <w:r w:rsidR="00BA2F45" w:rsidRPr="009F611A">
              <w:rPr>
                <w:rFonts w:cs="Calibri"/>
                <w:sz w:val="22"/>
                <w:szCs w:val="22"/>
              </w:rPr>
              <w:t>„</w:t>
            </w:r>
            <w:r w:rsidRPr="009F611A">
              <w:rPr>
                <w:rFonts w:cs="Calibri"/>
                <w:sz w:val="22"/>
                <w:szCs w:val="22"/>
              </w:rPr>
              <w:t>25 zlatých pravidiel ako zvládnuť problémové správanie dieťaťa s</w:t>
            </w:r>
            <w:r w:rsidR="00BA2F45" w:rsidRPr="009F611A">
              <w:rPr>
                <w:rFonts w:cs="Calibri"/>
                <w:sz w:val="22"/>
                <w:szCs w:val="22"/>
              </w:rPr>
              <w:t> </w:t>
            </w:r>
            <w:r w:rsidRPr="009F611A">
              <w:rPr>
                <w:rFonts w:cs="Calibri"/>
                <w:sz w:val="22"/>
                <w:szCs w:val="22"/>
              </w:rPr>
              <w:t>AS</w:t>
            </w:r>
            <w:r w:rsidR="00BA2F45" w:rsidRPr="009F611A">
              <w:rPr>
                <w:rFonts w:cs="Calibri"/>
                <w:sz w:val="22"/>
                <w:szCs w:val="22"/>
              </w:rPr>
              <w:t>“</w:t>
            </w:r>
            <w:r w:rsidRPr="009F611A">
              <w:rPr>
                <w:rFonts w:cs="Calibri"/>
                <w:sz w:val="22"/>
                <w:szCs w:val="22"/>
              </w:rPr>
              <w:t xml:space="preserve"> a</w:t>
            </w:r>
            <w:r w:rsidR="00AB41D3" w:rsidRPr="009F611A">
              <w:rPr>
                <w:rFonts w:cs="Calibri"/>
                <w:sz w:val="22"/>
                <w:szCs w:val="22"/>
              </w:rPr>
              <w:t xml:space="preserve"> pripravený zoznam </w:t>
            </w:r>
            <w:r w:rsidR="00BA2F45" w:rsidRPr="009F611A">
              <w:rPr>
                <w:rFonts w:cs="Calibri"/>
                <w:sz w:val="22"/>
                <w:szCs w:val="22"/>
              </w:rPr>
              <w:t>„</w:t>
            </w:r>
            <w:r w:rsidRPr="009F611A">
              <w:rPr>
                <w:rFonts w:cs="Calibri"/>
                <w:sz w:val="22"/>
                <w:szCs w:val="22"/>
              </w:rPr>
              <w:t>10 vecí, ktoré by každé dieťa s autizmom chcelo, aby ste vede</w:t>
            </w:r>
            <w:r w:rsidR="00BA2F45" w:rsidRPr="009F611A">
              <w:rPr>
                <w:rFonts w:cs="Calibri"/>
                <w:sz w:val="22"/>
                <w:szCs w:val="22"/>
              </w:rPr>
              <w:t xml:space="preserve">li“. </w:t>
            </w:r>
          </w:p>
          <w:p w:rsidR="00BA2F45" w:rsidRPr="009F611A" w:rsidRDefault="00C81A25" w:rsidP="00383A10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Oboznámili sme sa s </w:t>
            </w:r>
            <w:r w:rsidR="00BA2F45" w:rsidRPr="009F611A">
              <w:rPr>
                <w:rFonts w:cs="Calibri"/>
                <w:sz w:val="22"/>
                <w:szCs w:val="22"/>
              </w:rPr>
              <w:t>odporúčaný</w:t>
            </w:r>
            <w:r w:rsidRPr="009F611A">
              <w:rPr>
                <w:rFonts w:cs="Calibri"/>
                <w:sz w:val="22"/>
                <w:szCs w:val="22"/>
              </w:rPr>
              <w:t>mi hrami, ktoré sú vhodné pre deti s AS (</w:t>
            </w:r>
            <w:r w:rsidR="0087314B" w:rsidRPr="009F611A">
              <w:rPr>
                <w:rFonts w:cs="Calibri"/>
                <w:sz w:val="22"/>
                <w:szCs w:val="22"/>
              </w:rPr>
              <w:t xml:space="preserve"> </w:t>
            </w:r>
            <w:r w:rsidRPr="009F611A">
              <w:rPr>
                <w:rFonts w:cs="Calibri"/>
                <w:sz w:val="22"/>
                <w:szCs w:val="22"/>
              </w:rPr>
              <w:t xml:space="preserve">Tajomná nádoba – „rozmrazovacia hra“; Výmena rolí – Ako som sa cítil... ; Čo vidíš na obrázku? ; Tváre; Smajlíci; Budovy), dôležitými pravidlami, ktoré je potrebné pri </w:t>
            </w:r>
            <w:r w:rsidR="005C24C6" w:rsidRPr="009F611A">
              <w:rPr>
                <w:rFonts w:cs="Calibri"/>
                <w:sz w:val="22"/>
                <w:szCs w:val="22"/>
              </w:rPr>
              <w:t xml:space="preserve">komunikačných hrách a aktivitách, </w:t>
            </w:r>
            <w:r w:rsidRPr="009F611A">
              <w:rPr>
                <w:rFonts w:cs="Calibri"/>
                <w:sz w:val="22"/>
                <w:szCs w:val="22"/>
              </w:rPr>
              <w:t xml:space="preserve"> dodržiavať a pripravenými užitočnými príkladmi z praxe.</w:t>
            </w:r>
            <w:r w:rsidR="005C24C6" w:rsidRPr="009F611A">
              <w:rPr>
                <w:rFonts w:cs="Calibri"/>
                <w:sz w:val="22"/>
                <w:szCs w:val="22"/>
              </w:rPr>
              <w:t xml:space="preserve"> </w:t>
            </w:r>
          </w:p>
          <w:p w:rsidR="00F305BB" w:rsidRPr="009F611A" w:rsidRDefault="00BA2F45" w:rsidP="00BA2F4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V závere prezentácie sme si prešli dostupnú a vhodnú odbornú literatúru, ktorá je odporúčaná so strany CPPPaP Zvolen v oblasti problematiky AS, dotkli sme sa aj témy významných osobností s AS a filmových spracovaní</w:t>
            </w:r>
            <w:r w:rsidR="005C24C6" w:rsidRPr="009F611A">
              <w:rPr>
                <w:rFonts w:cs="Calibri"/>
                <w:sz w:val="22"/>
                <w:szCs w:val="22"/>
              </w:rPr>
              <w:t>,</w:t>
            </w:r>
            <w:r w:rsidRPr="009F611A">
              <w:rPr>
                <w:rFonts w:cs="Calibri"/>
                <w:sz w:val="22"/>
                <w:szCs w:val="22"/>
              </w:rPr>
              <w:t xml:space="preserve"> v ktorej boli stvárnené príbehy postáv z AS.</w:t>
            </w:r>
          </w:p>
          <w:p w:rsidR="005C24C6" w:rsidRPr="009F611A" w:rsidRDefault="005C24C6" w:rsidP="005C24C6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Do konca stretnutia pedagogického klubu sme diskutovali ohľadne aktuálnych problémov so žiakmi s AS na našej škole, ich možných riešení a možnosťami aplikácie odporúčaní z prezentácie v našich podmienkach.</w:t>
            </w:r>
          </w:p>
        </w:tc>
      </w:tr>
      <w:tr w:rsidR="00F305BB" w:rsidRPr="007B6C7D" w:rsidTr="005C24C6">
        <w:trPr>
          <w:trHeight w:val="2103"/>
        </w:trPr>
        <w:tc>
          <w:tcPr>
            <w:tcW w:w="9212" w:type="dxa"/>
            <w:gridSpan w:val="2"/>
          </w:tcPr>
          <w:p w:rsidR="00F305BB" w:rsidRPr="009F611A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11A">
              <w:rPr>
                <w:rFonts w:ascii="Times New Roman" w:hAnsi="Times New Roman"/>
                <w:b/>
              </w:rPr>
              <w:t>Závery a odporúčania:</w:t>
            </w:r>
          </w:p>
          <w:p w:rsidR="00BA2F45" w:rsidRPr="009F611A" w:rsidRDefault="00BA2F45" w:rsidP="00BA2F45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 xml:space="preserve">Prezentácia CPPPaP Zvolen bola spracovaná veľmi pútavo, zrozumiteľne a rozobratie vybraných problémových oblastí práce s deťmi s AS bolo veľmi vhodne zvolené </w:t>
            </w:r>
            <w:r w:rsidR="000B6B89" w:rsidRPr="009F611A">
              <w:rPr>
                <w:rFonts w:cs="Calibri"/>
                <w:sz w:val="22"/>
                <w:szCs w:val="22"/>
              </w:rPr>
              <w:t>rozpracované</w:t>
            </w:r>
            <w:r w:rsidRPr="009F611A">
              <w:rPr>
                <w:rFonts w:cs="Calibri"/>
                <w:sz w:val="22"/>
                <w:szCs w:val="22"/>
              </w:rPr>
              <w:t>.</w:t>
            </w:r>
          </w:p>
          <w:p w:rsidR="005C24C6" w:rsidRPr="009F611A" w:rsidRDefault="00834969" w:rsidP="000B6B89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Nadobudnuté teoretické poznatky doplnené praktickými príkladmi</w:t>
            </w:r>
            <w:r w:rsidR="005C24C6" w:rsidRPr="009F611A">
              <w:rPr>
                <w:rFonts w:cs="Calibri"/>
                <w:sz w:val="22"/>
                <w:szCs w:val="22"/>
              </w:rPr>
              <w:t xml:space="preserve"> odporúčame</w:t>
            </w:r>
            <w:r w:rsidR="000B6B89" w:rsidRPr="009F611A">
              <w:rPr>
                <w:rFonts w:cs="Calibri"/>
                <w:sz w:val="22"/>
                <w:szCs w:val="22"/>
              </w:rPr>
              <w:t xml:space="preserve"> členom klubu</w:t>
            </w:r>
            <w:r w:rsidR="005C24C6" w:rsidRPr="009F611A">
              <w:rPr>
                <w:rFonts w:cs="Calibri"/>
                <w:sz w:val="22"/>
                <w:szCs w:val="22"/>
              </w:rPr>
              <w:t xml:space="preserve"> </w:t>
            </w:r>
            <w:r w:rsidRPr="009F611A">
              <w:rPr>
                <w:rFonts w:cs="Calibri"/>
                <w:sz w:val="22"/>
                <w:szCs w:val="22"/>
              </w:rPr>
              <w:t>využívať v rámci svojej pedagogickej praxe.</w:t>
            </w:r>
            <w:r w:rsidR="00BA2F45" w:rsidRPr="009F611A">
              <w:rPr>
                <w:rFonts w:cs="Calibri"/>
                <w:sz w:val="22"/>
                <w:szCs w:val="22"/>
              </w:rPr>
              <w:t xml:space="preserve"> </w:t>
            </w:r>
          </w:p>
          <w:p w:rsidR="005C24C6" w:rsidRPr="009F611A" w:rsidRDefault="005C24C6" w:rsidP="000B6B89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  <w:rPr>
                <w:rFonts w:cs="Calibri"/>
                <w:sz w:val="22"/>
                <w:szCs w:val="22"/>
              </w:rPr>
            </w:pPr>
            <w:r w:rsidRPr="009F611A">
              <w:rPr>
                <w:rFonts w:cs="Calibri"/>
                <w:sz w:val="22"/>
                <w:szCs w:val="22"/>
              </w:rPr>
              <w:t>Odporúčame oboznámiť pedagógov Základnej školy A. Sládkoviča s vybranými časťami prezentácie</w:t>
            </w:r>
            <w:r w:rsidR="000B6B89" w:rsidRPr="009F611A">
              <w:rPr>
                <w:rFonts w:cs="Calibri"/>
                <w:sz w:val="22"/>
                <w:szCs w:val="22"/>
              </w:rPr>
              <w:t>:</w:t>
            </w:r>
            <w:r w:rsidRPr="009F611A">
              <w:rPr>
                <w:rFonts w:cs="Calibri"/>
                <w:sz w:val="22"/>
                <w:szCs w:val="22"/>
              </w:rPr>
              <w:t xml:space="preserve"> „Signály upozorňujúce na AS“ ; „25 zlatých pravidiel ako zvládnuť problémové správanie dieťaťa s AS“ ; „10 vecí, ktoré by každé dieťa s autizmom chcelo, aby ste vedeli“ ; </w:t>
            </w:r>
            <w:r w:rsidR="000B6B89" w:rsidRPr="009F611A">
              <w:rPr>
                <w:rFonts w:cs="Calibri"/>
                <w:sz w:val="22"/>
                <w:szCs w:val="22"/>
              </w:rPr>
              <w:t>„Tipy pre učiteľov“.</w:t>
            </w:r>
          </w:p>
          <w:p w:rsidR="00EB7F80" w:rsidRPr="009F611A" w:rsidRDefault="000B6B89" w:rsidP="006A08CD">
            <w:pPr>
              <w:pStyle w:val="Normlnywebov"/>
              <w:shd w:val="clear" w:color="auto" w:fill="FFFFFF"/>
              <w:spacing w:before="0" w:beforeAutospacing="0" w:after="0" w:afterAutospacing="0"/>
              <w:ind w:right="69"/>
              <w:jc w:val="both"/>
            </w:pPr>
            <w:r w:rsidRPr="009F611A">
              <w:rPr>
                <w:rFonts w:cs="Calibri"/>
                <w:sz w:val="22"/>
                <w:szCs w:val="22"/>
              </w:rPr>
              <w:t>Pri práci so žiakmi s</w:t>
            </w:r>
            <w:r w:rsidR="006A08CD" w:rsidRPr="009F611A">
              <w:rPr>
                <w:rFonts w:cs="Calibri"/>
                <w:sz w:val="22"/>
                <w:szCs w:val="22"/>
              </w:rPr>
              <w:t xml:space="preserve"> diagnózou</w:t>
            </w:r>
            <w:r w:rsidRPr="009F611A">
              <w:rPr>
                <w:rFonts w:cs="Calibri"/>
                <w:sz w:val="22"/>
                <w:szCs w:val="22"/>
              </w:rPr>
              <w:t xml:space="preserve"> AS odporúčame </w:t>
            </w:r>
            <w:r w:rsidR="00807E95" w:rsidRPr="009F611A">
              <w:rPr>
                <w:rFonts w:cs="Calibri"/>
                <w:sz w:val="22"/>
                <w:szCs w:val="22"/>
              </w:rPr>
              <w:t>dbať na</w:t>
            </w:r>
            <w:r w:rsidR="006A08CD" w:rsidRPr="009F611A">
              <w:rPr>
                <w:rFonts w:cs="Calibri"/>
                <w:sz w:val="22"/>
                <w:szCs w:val="22"/>
              </w:rPr>
              <w:t xml:space="preserve"> dôslednú</w:t>
            </w:r>
            <w:r w:rsidR="00807E95" w:rsidRPr="009F611A">
              <w:rPr>
                <w:rFonts w:cs="Calibri"/>
                <w:sz w:val="22"/>
                <w:szCs w:val="22"/>
              </w:rPr>
              <w:t xml:space="preserve"> zmysluplnnú integráciu - fungujúci </w:t>
            </w:r>
            <w:r w:rsidR="006A08CD" w:rsidRPr="009F611A">
              <w:rPr>
                <w:rFonts w:cs="Calibri"/>
                <w:sz w:val="22"/>
                <w:szCs w:val="22"/>
              </w:rPr>
              <w:t>trojuholník: odborník - učiteľ -</w:t>
            </w:r>
            <w:r w:rsidR="00807E95" w:rsidRPr="009F611A">
              <w:rPr>
                <w:rFonts w:cs="Calibri"/>
                <w:sz w:val="22"/>
                <w:szCs w:val="22"/>
              </w:rPr>
              <w:t xml:space="preserve"> rodič, s dôrazom na</w:t>
            </w:r>
            <w:r w:rsidRPr="009F611A">
              <w:rPr>
                <w:rFonts w:cs="Calibri"/>
                <w:sz w:val="22"/>
                <w:szCs w:val="22"/>
              </w:rPr>
              <w:t xml:space="preserve"> vzájomnú ko</w:t>
            </w:r>
            <w:r w:rsidR="0043273D" w:rsidRPr="009F611A">
              <w:rPr>
                <w:rFonts w:cs="Calibri"/>
                <w:sz w:val="22"/>
                <w:szCs w:val="22"/>
              </w:rPr>
              <w:t>munikáciu u</w:t>
            </w:r>
            <w:r w:rsidR="00807E95" w:rsidRPr="009F611A">
              <w:rPr>
                <w:rFonts w:cs="Calibri"/>
                <w:sz w:val="22"/>
                <w:szCs w:val="22"/>
              </w:rPr>
              <w:t>čiteľ – rodič.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D69CF" w:rsidRDefault="009460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Ing. Lucia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1F7631" w:rsidP="00174A2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5D59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D69CF" w:rsidRDefault="009460CE" w:rsidP="009460C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D69CF">
              <w:rPr>
                <w:rFonts w:ascii="Times New Roman" w:hAnsi="Times New Roman"/>
              </w:rPr>
              <w:t>Mgr. Darina Höherová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D69CF" w:rsidRDefault="001F7631" w:rsidP="005D59E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5D59E5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9460CE" w:rsidRPr="008D69CF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592F64">
            <w:pPr>
              <w:pStyle w:val="Odsekzoznamu"/>
              <w:numPr>
                <w:ilvl w:val="0"/>
                <w:numId w:val="1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D69CF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1F7631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F305BB"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834969" w:rsidP="00D0796E">
      <w:r>
        <w:rPr>
          <w:rFonts w:ascii="Times New Roman" w:hAnsi="Times New Roman"/>
        </w:rPr>
        <w:br w:type="page"/>
      </w:r>
      <w:r w:rsidR="00F7000E"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B6279D">
        <w:rPr>
          <w:noProof/>
          <w:lang w:eastAsia="sk-SK"/>
        </w:rPr>
        <w:pict>
          <v:shape id="Obrázok 1" o:spid="_x0000_i1026" type="#_x0000_t75" style="width:453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383"/>
      </w:tblGrid>
      <w:tr w:rsidR="00F305BB" w:rsidRPr="007B6C7D" w:rsidTr="009460CE">
        <w:tc>
          <w:tcPr>
            <w:tcW w:w="3085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6383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9460CE">
        <w:tc>
          <w:tcPr>
            <w:tcW w:w="3085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6383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9460CE">
        <w:tc>
          <w:tcPr>
            <w:tcW w:w="3085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6383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rozvoja čitateľskej gramotnosti u detí so ŠVVP</w:t>
            </w:r>
          </w:p>
        </w:tc>
      </w:tr>
    </w:tbl>
    <w:p w:rsidR="009B070E" w:rsidRDefault="009B070E" w:rsidP="00D0796E">
      <w:pPr>
        <w:pStyle w:val="Nadpis1"/>
        <w:jc w:val="center"/>
        <w:rPr>
          <w:sz w:val="24"/>
          <w:szCs w:val="24"/>
          <w:lang w:val="sk-SK"/>
        </w:rPr>
      </w:pPr>
    </w:p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9460CE" w:rsidRDefault="009460CE" w:rsidP="00521B6E">
      <w:pPr>
        <w:spacing w:after="0" w:line="240" w:lineRule="auto"/>
        <w:jc w:val="both"/>
      </w:pPr>
    </w:p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8D69CF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Default="00F305BB" w:rsidP="00D0796E">
      <w:r>
        <w:t>Dátum konania stretnutia:</w:t>
      </w:r>
      <w:r w:rsidR="009A14C7">
        <w:t xml:space="preserve"> </w:t>
      </w:r>
      <w:r w:rsidR="001F7631">
        <w:t>07</w:t>
      </w:r>
      <w:r w:rsidR="005D59E5">
        <w:t>.1</w:t>
      </w:r>
      <w:r w:rsidR="001F7631">
        <w:t>1</w:t>
      </w:r>
      <w:r w:rsidR="009460CE">
        <w:t>.2019</w:t>
      </w:r>
    </w:p>
    <w:p w:rsidR="00F305BB" w:rsidRDefault="00F305BB" w:rsidP="00D0796E">
      <w:r>
        <w:t>Trvanie stretnutia: od</w:t>
      </w:r>
      <w:r w:rsidR="009460CE">
        <w:t xml:space="preserve"> 13:00 </w:t>
      </w:r>
      <w:r>
        <w:t>hod</w:t>
      </w:r>
      <w:r>
        <w:tab/>
        <w:t>do</w:t>
      </w:r>
      <w:r w:rsidR="009A14C7">
        <w:t xml:space="preserve"> 16:0</w:t>
      </w:r>
      <w:r w:rsidR="009460CE">
        <w:t xml:space="preserve">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503"/>
        <w:gridCol w:w="1985"/>
        <w:gridCol w:w="4677"/>
      </w:tblGrid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503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1985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677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503" w:type="dxa"/>
          </w:tcPr>
          <w:p w:rsidR="0000510A" w:rsidRPr="007B6C7D" w:rsidRDefault="009B2C9D" w:rsidP="009460CE">
            <w:r>
              <w:t>Ing. Lucia Höherová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Eva Lichá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Dana Brestovanská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00510A" w:rsidRPr="007B6C7D" w:rsidTr="009B070E">
        <w:trPr>
          <w:trHeight w:val="509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503" w:type="dxa"/>
          </w:tcPr>
          <w:p w:rsidR="0000510A" w:rsidRPr="007B6C7D" w:rsidRDefault="009B2C9D" w:rsidP="009B2C9D">
            <w:r>
              <w:t>Mgr. Renata Martinská</w:t>
            </w:r>
          </w:p>
        </w:tc>
        <w:tc>
          <w:tcPr>
            <w:tcW w:w="1985" w:type="dxa"/>
          </w:tcPr>
          <w:p w:rsidR="0000510A" w:rsidRPr="007B6C7D" w:rsidRDefault="0000510A" w:rsidP="001745A4"/>
        </w:tc>
        <w:tc>
          <w:tcPr>
            <w:tcW w:w="4677" w:type="dxa"/>
          </w:tcPr>
          <w:p w:rsidR="0000510A" w:rsidRPr="009460CE" w:rsidRDefault="009B2C9D" w:rsidP="00852F79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Alexandra Mihálová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521B6E" w:rsidRPr="007B6C7D" w:rsidTr="009B070E">
        <w:trPr>
          <w:trHeight w:val="509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503" w:type="dxa"/>
          </w:tcPr>
          <w:p w:rsidR="00521B6E" w:rsidRPr="007B6C7D" w:rsidRDefault="009B2C9D" w:rsidP="009B2C9D">
            <w:r>
              <w:t>Mgr. Ingrid Majerská</w:t>
            </w:r>
          </w:p>
        </w:tc>
        <w:tc>
          <w:tcPr>
            <w:tcW w:w="1985" w:type="dxa"/>
          </w:tcPr>
          <w:p w:rsidR="00521B6E" w:rsidRPr="007B6C7D" w:rsidRDefault="00521B6E" w:rsidP="00521B6E"/>
        </w:tc>
        <w:tc>
          <w:tcPr>
            <w:tcW w:w="4677" w:type="dxa"/>
          </w:tcPr>
          <w:p w:rsidR="00521B6E" w:rsidRPr="009460CE" w:rsidRDefault="009B2C9D" w:rsidP="00521B6E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7.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6C008F">
              <w:t>Darina Höherová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  <w:tr w:rsidR="009B2C9D" w:rsidRPr="007B6C7D" w:rsidTr="009B070E">
        <w:trPr>
          <w:trHeight w:val="509"/>
        </w:trPr>
        <w:tc>
          <w:tcPr>
            <w:tcW w:w="544" w:type="dxa"/>
          </w:tcPr>
          <w:p w:rsidR="009B2C9D" w:rsidRDefault="009B2C9D" w:rsidP="009B2C9D">
            <w:r>
              <w:t>8.</w:t>
            </w:r>
          </w:p>
        </w:tc>
        <w:tc>
          <w:tcPr>
            <w:tcW w:w="2503" w:type="dxa"/>
          </w:tcPr>
          <w:p w:rsidR="009B2C9D" w:rsidRPr="007B6C7D" w:rsidRDefault="009B2C9D" w:rsidP="006C008F">
            <w:r>
              <w:t xml:space="preserve">Mgr. </w:t>
            </w:r>
            <w:r w:rsidR="009460CE">
              <w:t>Maria</w:t>
            </w:r>
            <w:r w:rsidR="006C008F">
              <w:t>na Sláviková</w:t>
            </w:r>
          </w:p>
        </w:tc>
        <w:tc>
          <w:tcPr>
            <w:tcW w:w="1985" w:type="dxa"/>
          </w:tcPr>
          <w:p w:rsidR="009B2C9D" w:rsidRPr="007B6C7D" w:rsidRDefault="009B2C9D" w:rsidP="009B2C9D"/>
        </w:tc>
        <w:tc>
          <w:tcPr>
            <w:tcW w:w="4677" w:type="dxa"/>
          </w:tcPr>
          <w:p w:rsidR="009B2C9D" w:rsidRPr="009460CE" w:rsidRDefault="009B2C9D" w:rsidP="009B2C9D">
            <w:pPr>
              <w:jc w:val="both"/>
              <w:rPr>
                <w:sz w:val="20"/>
                <w:szCs w:val="20"/>
              </w:rPr>
            </w:pPr>
            <w:r w:rsidRPr="009460CE">
              <w:rPr>
                <w:sz w:val="20"/>
                <w:szCs w:val="20"/>
              </w:rPr>
              <w:t>Základná škola A. Sládkoviča, Sliač, Pionierska 9, 96231</w:t>
            </w:r>
          </w:p>
        </w:tc>
      </w:tr>
    </w:tbl>
    <w:p w:rsidR="00F305BB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9B070E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9B070E" w:rsidRPr="006A3977" w:rsidRDefault="009B070E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9B0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61" w:rsidRDefault="00482261" w:rsidP="00CF35D8">
      <w:pPr>
        <w:spacing w:after="0" w:line="240" w:lineRule="auto"/>
      </w:pPr>
      <w:r>
        <w:separator/>
      </w:r>
    </w:p>
  </w:endnote>
  <w:endnote w:type="continuationSeparator" w:id="0">
    <w:p w:rsidR="00482261" w:rsidRDefault="004822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61" w:rsidRDefault="00482261" w:rsidP="00CF35D8">
      <w:pPr>
        <w:spacing w:after="0" w:line="240" w:lineRule="auto"/>
      </w:pPr>
      <w:r>
        <w:separator/>
      </w:r>
    </w:p>
  </w:footnote>
  <w:footnote w:type="continuationSeparator" w:id="0">
    <w:p w:rsidR="00482261" w:rsidRDefault="004822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0420B"/>
    <w:multiLevelType w:val="hybridMultilevel"/>
    <w:tmpl w:val="65C0CEFA"/>
    <w:lvl w:ilvl="0" w:tplc="FE246B3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446E6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4228DA"/>
    <w:multiLevelType w:val="hybridMultilevel"/>
    <w:tmpl w:val="4CB04BF6"/>
    <w:lvl w:ilvl="0" w:tplc="521ECF46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124708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2BD0D9B"/>
    <w:multiLevelType w:val="hybridMultilevel"/>
    <w:tmpl w:val="EAC05AD0"/>
    <w:lvl w:ilvl="0" w:tplc="E27E9984"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>
    <w:nsid w:val="506500E0"/>
    <w:multiLevelType w:val="hybridMultilevel"/>
    <w:tmpl w:val="20EE94AC"/>
    <w:lvl w:ilvl="0" w:tplc="7CEAB9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B5BE1"/>
    <w:rsid w:val="000B6B89"/>
    <w:rsid w:val="000E6FBF"/>
    <w:rsid w:val="000F127B"/>
    <w:rsid w:val="00105482"/>
    <w:rsid w:val="00111F7A"/>
    <w:rsid w:val="001349EA"/>
    <w:rsid w:val="00137050"/>
    <w:rsid w:val="00142A80"/>
    <w:rsid w:val="00151F6C"/>
    <w:rsid w:val="001544C0"/>
    <w:rsid w:val="001620FF"/>
    <w:rsid w:val="00165A29"/>
    <w:rsid w:val="00166776"/>
    <w:rsid w:val="001745A4"/>
    <w:rsid w:val="00174A2C"/>
    <w:rsid w:val="00195BD6"/>
    <w:rsid w:val="001A5EA2"/>
    <w:rsid w:val="001B69AF"/>
    <w:rsid w:val="001D498E"/>
    <w:rsid w:val="001E177B"/>
    <w:rsid w:val="001F7631"/>
    <w:rsid w:val="00203036"/>
    <w:rsid w:val="002109AE"/>
    <w:rsid w:val="00225CD9"/>
    <w:rsid w:val="002C72A8"/>
    <w:rsid w:val="002D7F9B"/>
    <w:rsid w:val="002D7FC6"/>
    <w:rsid w:val="002E04A7"/>
    <w:rsid w:val="002E3F1A"/>
    <w:rsid w:val="00310628"/>
    <w:rsid w:val="00320A54"/>
    <w:rsid w:val="0034733D"/>
    <w:rsid w:val="00352653"/>
    <w:rsid w:val="00356E6B"/>
    <w:rsid w:val="003700F7"/>
    <w:rsid w:val="00373BB3"/>
    <w:rsid w:val="00383A10"/>
    <w:rsid w:val="003B127E"/>
    <w:rsid w:val="003C0B53"/>
    <w:rsid w:val="003F10E0"/>
    <w:rsid w:val="00423CC3"/>
    <w:rsid w:val="0043273D"/>
    <w:rsid w:val="00446402"/>
    <w:rsid w:val="00470A14"/>
    <w:rsid w:val="00474343"/>
    <w:rsid w:val="00482261"/>
    <w:rsid w:val="004C05D7"/>
    <w:rsid w:val="004C3E0A"/>
    <w:rsid w:val="004D08A3"/>
    <w:rsid w:val="004E264E"/>
    <w:rsid w:val="004F368A"/>
    <w:rsid w:val="00507CF5"/>
    <w:rsid w:val="00521B6E"/>
    <w:rsid w:val="005361EC"/>
    <w:rsid w:val="00541786"/>
    <w:rsid w:val="0055263C"/>
    <w:rsid w:val="00553855"/>
    <w:rsid w:val="00583AF0"/>
    <w:rsid w:val="0058712F"/>
    <w:rsid w:val="00592E27"/>
    <w:rsid w:val="00592F64"/>
    <w:rsid w:val="00597946"/>
    <w:rsid w:val="005B26F1"/>
    <w:rsid w:val="005B7CD9"/>
    <w:rsid w:val="005C24C6"/>
    <w:rsid w:val="005C44CA"/>
    <w:rsid w:val="005D59E5"/>
    <w:rsid w:val="006377DA"/>
    <w:rsid w:val="006379F6"/>
    <w:rsid w:val="00662D8E"/>
    <w:rsid w:val="006A08CD"/>
    <w:rsid w:val="006A1CEB"/>
    <w:rsid w:val="006A3977"/>
    <w:rsid w:val="006B6CBE"/>
    <w:rsid w:val="006C008F"/>
    <w:rsid w:val="006C1E29"/>
    <w:rsid w:val="006E77C5"/>
    <w:rsid w:val="00752EE6"/>
    <w:rsid w:val="007A5170"/>
    <w:rsid w:val="007A6CFA"/>
    <w:rsid w:val="007B6C7D"/>
    <w:rsid w:val="008058B8"/>
    <w:rsid w:val="00807E95"/>
    <w:rsid w:val="00815283"/>
    <w:rsid w:val="008244CB"/>
    <w:rsid w:val="00834969"/>
    <w:rsid w:val="00852F79"/>
    <w:rsid w:val="008721DB"/>
    <w:rsid w:val="0087314B"/>
    <w:rsid w:val="00876047"/>
    <w:rsid w:val="008C0CE0"/>
    <w:rsid w:val="008C3B1D"/>
    <w:rsid w:val="008C3C41"/>
    <w:rsid w:val="008D69CF"/>
    <w:rsid w:val="008F1BC4"/>
    <w:rsid w:val="009266E5"/>
    <w:rsid w:val="00926D05"/>
    <w:rsid w:val="009460CE"/>
    <w:rsid w:val="00954A83"/>
    <w:rsid w:val="00987B3C"/>
    <w:rsid w:val="009A14C7"/>
    <w:rsid w:val="009A7C3D"/>
    <w:rsid w:val="009B070E"/>
    <w:rsid w:val="009B2C9D"/>
    <w:rsid w:val="009C3018"/>
    <w:rsid w:val="009D1945"/>
    <w:rsid w:val="009F4F76"/>
    <w:rsid w:val="009F611A"/>
    <w:rsid w:val="00A035EA"/>
    <w:rsid w:val="00A05AEE"/>
    <w:rsid w:val="00A71E3A"/>
    <w:rsid w:val="00A9043F"/>
    <w:rsid w:val="00A94565"/>
    <w:rsid w:val="00AB111C"/>
    <w:rsid w:val="00AB41D3"/>
    <w:rsid w:val="00AF527A"/>
    <w:rsid w:val="00AF5989"/>
    <w:rsid w:val="00B440DB"/>
    <w:rsid w:val="00B6172D"/>
    <w:rsid w:val="00B6279D"/>
    <w:rsid w:val="00B71530"/>
    <w:rsid w:val="00B8530A"/>
    <w:rsid w:val="00B93EFC"/>
    <w:rsid w:val="00BA2F45"/>
    <w:rsid w:val="00BB5601"/>
    <w:rsid w:val="00BF2F35"/>
    <w:rsid w:val="00BF4683"/>
    <w:rsid w:val="00BF4792"/>
    <w:rsid w:val="00BF5B47"/>
    <w:rsid w:val="00C06138"/>
    <w:rsid w:val="00C065E1"/>
    <w:rsid w:val="00C24D5C"/>
    <w:rsid w:val="00C400BB"/>
    <w:rsid w:val="00C804C8"/>
    <w:rsid w:val="00C81A25"/>
    <w:rsid w:val="00CA0B4D"/>
    <w:rsid w:val="00CA771E"/>
    <w:rsid w:val="00CD3993"/>
    <w:rsid w:val="00CD7D64"/>
    <w:rsid w:val="00CF35D8"/>
    <w:rsid w:val="00D0138E"/>
    <w:rsid w:val="00D0796E"/>
    <w:rsid w:val="00D5619C"/>
    <w:rsid w:val="00D81199"/>
    <w:rsid w:val="00DA6ABC"/>
    <w:rsid w:val="00DD1AA4"/>
    <w:rsid w:val="00DD326C"/>
    <w:rsid w:val="00DE2546"/>
    <w:rsid w:val="00E36C97"/>
    <w:rsid w:val="00E506C8"/>
    <w:rsid w:val="00E757C8"/>
    <w:rsid w:val="00E926D8"/>
    <w:rsid w:val="00EB7F80"/>
    <w:rsid w:val="00EC5730"/>
    <w:rsid w:val="00F305BB"/>
    <w:rsid w:val="00F34688"/>
    <w:rsid w:val="00F36E61"/>
    <w:rsid w:val="00F4317C"/>
    <w:rsid w:val="00F46DA7"/>
    <w:rsid w:val="00F61779"/>
    <w:rsid w:val="00F7000E"/>
    <w:rsid w:val="00F740F2"/>
    <w:rsid w:val="00F90DDC"/>
    <w:rsid w:val="00FB5484"/>
    <w:rsid w:val="00FD3420"/>
    <w:rsid w:val="00FE050F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Normlnywebov">
    <w:name w:val="Normal (Web)"/>
    <w:basedOn w:val="Normlny"/>
    <w:uiPriority w:val="99"/>
    <w:unhideWhenUsed/>
    <w:rsid w:val="00383A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57F18-B349-46C2-8F33-CA6DFB06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2019-12-30T08:48:00Z</dcterms:created>
  <dcterms:modified xsi:type="dcterms:W3CDTF">2019-12-30T08:48:00Z</dcterms:modified>
</cp:coreProperties>
</file>