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D4" w:rsidRPr="007C7562" w:rsidRDefault="00FC49D4" w:rsidP="00FC49D4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7562">
        <w:rPr>
          <w:rFonts w:ascii="Times New Roman" w:hAnsi="Times New Roman" w:cs="Times New Roman"/>
          <w:sz w:val="36"/>
          <w:szCs w:val="36"/>
          <w:u w:val="single"/>
        </w:rPr>
        <w:t>Vzdelávacie úlo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hy z predmetu 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Technológia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-  učebného odboru – obchodná prevádzka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– práca pri príprave jedál  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8.3.2021 - 12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p w:rsidR="00FC49D4" w:rsidRDefault="00FC49D4" w:rsidP="00FC4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C49D4" w:rsidRDefault="00FC49D4" w:rsidP="00FC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C49D4" w:rsidRDefault="00FC49D4" w:rsidP="00FC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FC49D4" w:rsidRPr="000247C8" w:rsidRDefault="00FC49D4" w:rsidP="00FC49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C49D4" w:rsidRDefault="00FC49D4" w:rsidP="00FC4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Zmrzlinové poháre                                                                                                                                             Druhy zmrzlinových pohárov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Podávanie zmrzliny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Príprava teplých nápojov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C49D4" w:rsidRDefault="00FC49D4" w:rsidP="00FC49D4">
      <w:pPr>
        <w:rPr>
          <w:rFonts w:ascii="Times New Roman" w:hAnsi="Times New Roman"/>
          <w:sz w:val="24"/>
          <w:szCs w:val="24"/>
        </w:rPr>
      </w:pPr>
    </w:p>
    <w:p w:rsidR="00FC49D4" w:rsidRDefault="00FC49D4" w:rsidP="00FC49D4">
      <w:pPr>
        <w:rPr>
          <w:rFonts w:ascii="Times New Roman" w:hAnsi="Times New Roman"/>
          <w:sz w:val="24"/>
          <w:szCs w:val="24"/>
        </w:rPr>
      </w:pPr>
    </w:p>
    <w:p w:rsidR="00FC49D4" w:rsidRDefault="00FC49D4" w:rsidP="00FC49D4">
      <w:pPr>
        <w:jc w:val="center"/>
        <w:rPr>
          <w:rFonts w:ascii="Times New Roman" w:hAnsi="Times New Roman"/>
          <w:b/>
          <w:sz w:val="28"/>
          <w:szCs w:val="28"/>
        </w:rPr>
      </w:pPr>
      <w:r w:rsidRPr="00FC49D4">
        <w:rPr>
          <w:rFonts w:ascii="Times New Roman" w:hAnsi="Times New Roman"/>
          <w:b/>
          <w:sz w:val="28"/>
          <w:szCs w:val="28"/>
        </w:rPr>
        <w:t>Zmrzlinové poháre</w:t>
      </w:r>
    </w:p>
    <w:p w:rsidR="00F545DE" w:rsidRPr="008D2EC3" w:rsidRDefault="00F545DE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 tvoria rozličné druhy mrazených zmrzlín dávkovaných do sklenených pohárov ( široké poháre na šampanské alebo hlbšie poháre guľatých tvarov) a upravených podľa špeciálnych receptúr a technologických postupov s prídavkami ovocia, jadier, likérov, destilátov , poliev, ob</w:t>
      </w:r>
      <w:r>
        <w:rPr>
          <w:rFonts w:ascii="Times New Roman" w:hAnsi="Times New Roman"/>
          <w:sz w:val="24"/>
          <w:szCs w:val="24"/>
        </w:rPr>
        <w:t xml:space="preserve">látok, šľahačky apod. </w:t>
      </w:r>
      <w:r w:rsidRPr="008D2EC3">
        <w:rPr>
          <w:rFonts w:ascii="Times New Roman" w:hAnsi="Times New Roman"/>
          <w:sz w:val="24"/>
          <w:szCs w:val="24"/>
        </w:rPr>
        <w:t xml:space="preserve">Zmrzlinové poháre možno vyrábať v neobmedzenom množstve variantov, podľa toho, ktoré druhy zmrzlín </w:t>
      </w:r>
      <w:r w:rsidR="000B6F18">
        <w:rPr>
          <w:rFonts w:ascii="Times New Roman" w:hAnsi="Times New Roman"/>
          <w:sz w:val="24"/>
          <w:szCs w:val="24"/>
        </w:rPr>
        <w:t>a prísad sa použijú. Zásadou je</w:t>
      </w:r>
      <w:r w:rsidRPr="008D2EC3">
        <w:rPr>
          <w:rFonts w:ascii="Times New Roman" w:hAnsi="Times New Roman"/>
          <w:sz w:val="24"/>
          <w:szCs w:val="24"/>
        </w:rPr>
        <w:t>, že pohá</w:t>
      </w:r>
      <w:r>
        <w:rPr>
          <w:rFonts w:ascii="Times New Roman" w:hAnsi="Times New Roman"/>
          <w:sz w:val="24"/>
          <w:szCs w:val="24"/>
        </w:rPr>
        <w:t>re sa vyrábajú vždy s čerstvých</w:t>
      </w:r>
      <w:r w:rsidRPr="008D2EC3">
        <w:rPr>
          <w:rFonts w:ascii="Times New Roman" w:hAnsi="Times New Roman"/>
          <w:sz w:val="24"/>
          <w:szCs w:val="24"/>
        </w:rPr>
        <w:t xml:space="preserve"> surovín a musia byť vkusne a lákavo upravené. Zmrzlinu v pohároch upravujeme do tvaru gule, kopule alebo pyramídy. Zmrzlinové poháre podávame ako vhodné zakonče</w:t>
      </w:r>
      <w:r>
        <w:rPr>
          <w:rFonts w:ascii="Times New Roman" w:hAnsi="Times New Roman"/>
          <w:sz w:val="24"/>
          <w:szCs w:val="24"/>
        </w:rPr>
        <w:t xml:space="preserve">nie slávnostných obedov, tabúl </w:t>
      </w:r>
      <w:r w:rsidRPr="008D2EC3">
        <w:rPr>
          <w:rFonts w:ascii="Times New Roman" w:hAnsi="Times New Roman"/>
          <w:sz w:val="24"/>
          <w:szCs w:val="24"/>
        </w:rPr>
        <w:t xml:space="preserve">a večerí. </w:t>
      </w:r>
    </w:p>
    <w:p w:rsidR="00F545DE" w:rsidRPr="008D2EC3" w:rsidRDefault="00F545DE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ZMZLINOVÝ POHÁR  „ MONAKO“</w:t>
      </w:r>
    </w:p>
    <w:p w:rsidR="00F545DE" w:rsidRPr="008D2EC3" w:rsidRDefault="00F545DE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Do šampanského pohára upravíme orieškovú zmrzlinu do tvaru pyramídy. Okraje zmrzliny obložíme dielikmi pomaranča, mandľami a polejeme likérom. Stred zmrzliny ozdobíme hviezdicou šľahačky.</w:t>
      </w:r>
    </w:p>
    <w:p w:rsidR="00F545DE" w:rsidRPr="008D2EC3" w:rsidRDefault="00F545DE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ZMRZLINOVÝ POHÁR  „ FIGARO“</w:t>
      </w:r>
    </w:p>
    <w:p w:rsidR="00F545DE" w:rsidRPr="008D2EC3" w:rsidRDefault="00F545DE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478489A" wp14:editId="55860AB2">
            <wp:simplePos x="0" y="0"/>
            <wp:positionH relativeFrom="margin">
              <wp:posOffset>3714115</wp:posOffset>
            </wp:positionH>
            <wp:positionV relativeFrom="margin">
              <wp:posOffset>6914515</wp:posOffset>
            </wp:positionV>
            <wp:extent cx="1403350" cy="1701165"/>
            <wp:effectExtent l="0" t="0" r="6350" b="0"/>
            <wp:wrapSquare wrapText="bothSides"/>
            <wp:docPr id="2" name="Obrázok 2" descr="877571_4420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7571_442090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EC3">
        <w:rPr>
          <w:rFonts w:ascii="Times New Roman" w:hAnsi="Times New Roman"/>
          <w:sz w:val="24"/>
          <w:szCs w:val="24"/>
        </w:rPr>
        <w:t>Vanilkovú zmrzlinu vložíme do pohára, okolo zmrzliny nalejeme koňak a ozdobíme jahodami a višňami v čokoláde.</w:t>
      </w:r>
    </w:p>
    <w:p w:rsidR="00F545DE" w:rsidRPr="008D2EC3" w:rsidRDefault="00F545DE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49D4" w:rsidRPr="00F545DE" w:rsidRDefault="00FC49D4" w:rsidP="00F545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FC49D4" w:rsidRDefault="000B6F18" w:rsidP="00FC49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môžeme dozdobiť zmrzlinové poháre</w:t>
      </w:r>
      <w:r w:rsidR="00FC49D4">
        <w:rPr>
          <w:rFonts w:ascii="Times New Roman" w:hAnsi="Times New Roman"/>
          <w:sz w:val="24"/>
          <w:szCs w:val="24"/>
        </w:rPr>
        <w:t>?</w:t>
      </w:r>
    </w:p>
    <w:p w:rsidR="00FC49D4" w:rsidRDefault="000B6F18" w:rsidP="00FC49D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Kedy podávame zmrzlinové poháre</w:t>
      </w:r>
      <w:r w:rsidR="00FC49D4">
        <w:rPr>
          <w:rFonts w:ascii="Times New Roman" w:hAnsi="Times New Roman"/>
          <w:sz w:val="24"/>
          <w:szCs w:val="24"/>
        </w:rPr>
        <w:t>?</w:t>
      </w:r>
    </w:p>
    <w:p w:rsidR="006114AE" w:rsidRDefault="004D453E"/>
    <w:p w:rsidR="000B6F18" w:rsidRDefault="000B6F18"/>
    <w:p w:rsidR="000B6F18" w:rsidRDefault="000B6F18" w:rsidP="000B6F18">
      <w:pPr>
        <w:jc w:val="center"/>
        <w:rPr>
          <w:rFonts w:ascii="Times New Roman" w:hAnsi="Times New Roman"/>
          <w:b/>
          <w:sz w:val="28"/>
          <w:szCs w:val="28"/>
        </w:rPr>
      </w:pPr>
      <w:r w:rsidRPr="000B6F18">
        <w:rPr>
          <w:rFonts w:ascii="Times New Roman" w:hAnsi="Times New Roman"/>
          <w:b/>
          <w:sz w:val="28"/>
          <w:szCs w:val="28"/>
        </w:rPr>
        <w:lastRenderedPageBreak/>
        <w:t>Druhy zmrzlinových pohárov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ARABSKÝ ZMRZLINOVÝ POHÁR</w:t>
      </w:r>
    </w:p>
    <w:p w:rsidR="000B6F18" w:rsidRPr="008D2EC3" w:rsidRDefault="000B6F18" w:rsidP="000B6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Pripr</w:t>
      </w:r>
      <w:r>
        <w:rPr>
          <w:rFonts w:ascii="Times New Roman" w:hAnsi="Times New Roman"/>
          <w:sz w:val="24"/>
          <w:szCs w:val="24"/>
        </w:rPr>
        <w:t xml:space="preserve">avuje sa z kávovej zmrzliny, šľahačky, vykôstkovaných datlí, </w:t>
      </w:r>
      <w:r w:rsidRPr="008D2EC3">
        <w:rPr>
          <w:rFonts w:ascii="Times New Roman" w:hAnsi="Times New Roman"/>
          <w:sz w:val="24"/>
          <w:szCs w:val="24"/>
        </w:rPr>
        <w:t>bonbónov a kávového likéru.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Do šampanského pohára upravíme zmrzlinu do tvaru pyramídy, okolo ktorej nalejem likér. Povrch zmrzliny ozdobíme šľahačkou, bonbónmi a datľami.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POHÁR TRAVIATA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Čokoládová zmrzlina za vloží do pohára, do stredu sa naleje vajcový koňak, ozdobí sa vyšľahanou smotanou, posype hoblinami z čokolády a obloží piškótami.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POHÁR PARÍŽ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Pomarančová zmrzlina sa vloží do pohára, do stredu sa dajú na kocky nakrájané banány, polejú sa vajcovým koňakom, ozdobia vyšľahanou smotanou, plátkom ananásu a obložia sa piškótami.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POHÁR NIKE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Do pohára sa vloží citrónová a vanilková zmrzlina, poleje sa ananásovým nálevom, vanilkovou omáčkou, ozdobí sa vyšľahanou smotanou, plátkom ananásu vypichnutou čokoládou a obloží sa piškótami.</w:t>
      </w:r>
    </w:p>
    <w:p w:rsidR="000B6F18" w:rsidRPr="008D2EC3" w:rsidRDefault="00E0367F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1642BCD" wp14:editId="6AF1337C">
            <wp:simplePos x="0" y="0"/>
            <wp:positionH relativeFrom="margin">
              <wp:posOffset>4053840</wp:posOffset>
            </wp:positionH>
            <wp:positionV relativeFrom="margin">
              <wp:posOffset>4692650</wp:posOffset>
            </wp:positionV>
            <wp:extent cx="1562735" cy="1818005"/>
            <wp:effectExtent l="0" t="0" r="0" b="0"/>
            <wp:wrapSquare wrapText="bothSides"/>
            <wp:docPr id="4" name="Obrázok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7" r="22142"/>
                    <a:stretch/>
                  </pic:blipFill>
                  <pic:spPr bwMode="auto">
                    <a:xfrm>
                      <a:off x="0" y="0"/>
                      <a:ext cx="156273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F18" w:rsidRPr="008D2EC3">
        <w:rPr>
          <w:rFonts w:ascii="Times New Roman" w:hAnsi="Times New Roman"/>
          <w:sz w:val="24"/>
          <w:szCs w:val="24"/>
        </w:rPr>
        <w:t>POHÁR VANILKOVÝ S KARAMELOM</w:t>
      </w:r>
    </w:p>
    <w:p w:rsidR="000B6F18" w:rsidRPr="008D2EC3" w:rsidRDefault="000B6F18" w:rsidP="000B6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Vanilková zmrzlina sa vloží do pohára, poleje sa karamelovou omáčkou, ozdobí sa vyšľahanou smotanou a obloží piškótami.</w:t>
      </w:r>
    </w:p>
    <w:p w:rsidR="000B6F18" w:rsidRDefault="000B6F18" w:rsidP="000B6F18">
      <w:pPr>
        <w:rPr>
          <w:rFonts w:ascii="Times New Roman" w:hAnsi="Times New Roman"/>
          <w:sz w:val="24"/>
          <w:szCs w:val="24"/>
        </w:rPr>
      </w:pPr>
    </w:p>
    <w:p w:rsidR="00AE1F88" w:rsidRPr="00F545DE" w:rsidRDefault="00AE1F88" w:rsidP="00AE1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AE1F88" w:rsidRDefault="00AE1F88" w:rsidP="00AE1F8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Aké </w:t>
      </w:r>
      <w:r>
        <w:rPr>
          <w:rFonts w:ascii="Times New Roman" w:hAnsi="Times New Roman"/>
          <w:sz w:val="24"/>
          <w:szCs w:val="24"/>
        </w:rPr>
        <w:t>zmrzlinové poháre</w:t>
      </w:r>
      <w:r>
        <w:rPr>
          <w:rFonts w:ascii="Times New Roman" w:hAnsi="Times New Roman"/>
          <w:sz w:val="24"/>
          <w:szCs w:val="24"/>
        </w:rPr>
        <w:t xml:space="preserve"> poznáme</w:t>
      </w:r>
      <w:r>
        <w:rPr>
          <w:rFonts w:ascii="Times New Roman" w:hAnsi="Times New Roman"/>
          <w:sz w:val="24"/>
          <w:szCs w:val="24"/>
        </w:rPr>
        <w:t>?</w:t>
      </w:r>
    </w:p>
    <w:p w:rsidR="00AE1F88" w:rsidRDefault="00AE1F88" w:rsidP="00AE1F8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Opíš vanilkový pohár.</w:t>
      </w:r>
    </w:p>
    <w:p w:rsidR="009175E1" w:rsidRDefault="009175E1" w:rsidP="000B6F18">
      <w:pPr>
        <w:rPr>
          <w:rFonts w:ascii="Times New Roman" w:hAnsi="Times New Roman"/>
          <w:sz w:val="24"/>
          <w:szCs w:val="24"/>
        </w:rPr>
      </w:pPr>
    </w:p>
    <w:p w:rsidR="004D453E" w:rsidRDefault="004D453E" w:rsidP="000B6F18">
      <w:pPr>
        <w:rPr>
          <w:rFonts w:ascii="Times New Roman" w:hAnsi="Times New Roman"/>
          <w:sz w:val="24"/>
          <w:szCs w:val="24"/>
        </w:rPr>
      </w:pPr>
    </w:p>
    <w:p w:rsidR="009175E1" w:rsidRDefault="009175E1" w:rsidP="009175E1">
      <w:pPr>
        <w:jc w:val="center"/>
        <w:rPr>
          <w:rFonts w:ascii="Times New Roman" w:hAnsi="Times New Roman"/>
          <w:b/>
          <w:sz w:val="28"/>
          <w:szCs w:val="28"/>
        </w:rPr>
      </w:pPr>
      <w:r w:rsidRPr="009175E1">
        <w:rPr>
          <w:rFonts w:ascii="Times New Roman" w:hAnsi="Times New Roman"/>
          <w:b/>
          <w:sz w:val="28"/>
          <w:szCs w:val="28"/>
        </w:rPr>
        <w:t>Podávanie zmrzliny</w:t>
      </w:r>
    </w:p>
    <w:p w:rsidR="00AE1F88" w:rsidRPr="008D2EC3" w:rsidRDefault="00AE1F88" w:rsidP="00AE1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Zmrzlinu podávame </w:t>
      </w:r>
      <w:r>
        <w:rPr>
          <w:rFonts w:ascii="Times New Roman" w:hAnsi="Times New Roman"/>
          <w:sz w:val="24"/>
          <w:szCs w:val="24"/>
        </w:rPr>
        <w:t xml:space="preserve"> najmä v letných mesiacoch,</w:t>
      </w:r>
      <w:r w:rsidRPr="008D2EC3">
        <w:rPr>
          <w:rFonts w:ascii="Times New Roman" w:hAnsi="Times New Roman"/>
          <w:sz w:val="24"/>
          <w:szCs w:val="24"/>
        </w:rPr>
        <w:t xml:space="preserve"> má osviežujúci charakter. Podáva sa ako zlatý klinec pri slávnostnom stolovaní. Podávame ju klasicky do oplátok, kornútikov alebo pohárov. Môžeme ju podávať aj ako rôzne zmrzlinové špeciality, zdobené poháre a pod.            Medzi zmrzlinové špeciality patrí aj tvarovaná zmrzlina. Vyrába sa na objednávku a je obvykle ozdobou slávnostne prestretých stolov. Spodnú časť výrobku tvorí spravidla zmrzlinová torta guľatého, oválneho alebo obdĺžnikového tvaru, zložená z niekoľkých druhov zmrzlín. Na zmrzlinový spodok sa poukladá tva</w:t>
      </w:r>
      <w:r>
        <w:rPr>
          <w:rFonts w:ascii="Times New Roman" w:hAnsi="Times New Roman"/>
          <w:sz w:val="24"/>
          <w:szCs w:val="24"/>
        </w:rPr>
        <w:t>rované zmrzlinové ovocie, kvet</w:t>
      </w:r>
      <w:r w:rsidRPr="008D2EC3">
        <w:rPr>
          <w:rFonts w:ascii="Times New Roman" w:hAnsi="Times New Roman"/>
          <w:sz w:val="24"/>
          <w:szCs w:val="24"/>
        </w:rPr>
        <w:t>y alebo figúrky. Torta sa nakoniec ozdobí šľahačkou.</w:t>
      </w:r>
    </w:p>
    <w:p w:rsidR="00AE1F88" w:rsidRPr="008D2EC3" w:rsidRDefault="00AE1F88" w:rsidP="00AE1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lastRenderedPageBreak/>
        <w:t xml:space="preserve">Druhým variantom sú zmrzlinové bomby. Používajú sa pologuľaté formy s objemom asi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2EC3">
        <w:rPr>
          <w:rFonts w:ascii="Times New Roman" w:hAnsi="Times New Roman"/>
          <w:sz w:val="24"/>
          <w:szCs w:val="24"/>
        </w:rPr>
        <w:t>1 liter , ktoré sa naplnia niekoľkými druhmi zmrzlín. Po zamrznutí a vyklopení z formy sa ozdobujú šľahačkou. Tvarovaná zmrzlina sa vyrába v plechových pocínovaných formách. Formy sa naplnia rozličnými druhmi zmrzlín podľa toho, ktorý druh ovocia forma predstavuje. Napr. ak má forma tvar jahody, naplní sa jahodovou zmrzlinou, forma v tvare labute sa naplní bielou citrónovou zmrzlinou. Akákoľvek konečná úprava sa musí robiť rýchlo a v chladnej miestnosti. Všetky pomôcky ako sú stopky na ovocie, lístky, ozdoby z čokolády, šľahačka a pod. musia byť vopred pripravené.</w:t>
      </w:r>
    </w:p>
    <w:p w:rsidR="00AF7F6B" w:rsidRDefault="00AF7F6B" w:rsidP="009175E1">
      <w:pPr>
        <w:rPr>
          <w:rFonts w:ascii="Times New Roman" w:hAnsi="Times New Roman"/>
          <w:sz w:val="24"/>
          <w:szCs w:val="24"/>
        </w:rPr>
      </w:pPr>
    </w:p>
    <w:p w:rsidR="009175E1" w:rsidRDefault="00AF7F6B" w:rsidP="009175E1">
      <w:pPr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3432175</wp:posOffset>
            </wp:positionH>
            <wp:positionV relativeFrom="margin">
              <wp:posOffset>1755775</wp:posOffset>
            </wp:positionV>
            <wp:extent cx="2040890" cy="1360805"/>
            <wp:effectExtent l="0" t="0" r="0" b="0"/>
            <wp:wrapSquare wrapText="bothSides"/>
            <wp:docPr id="5" name="Obrázok 5" descr="Zmrzlinová torta s lesným ovocím - recept 200min. | RECEPTY.s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mrzlinová torta s lesným ovocím - recept 200min. | RECEPTY.s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F88" w:rsidRPr="00F545DE" w:rsidRDefault="00AE1F88" w:rsidP="00AE1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AE1F88" w:rsidRDefault="00AF7F6B" w:rsidP="00AE1F88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Aký tvar môžu mať zmrzlinové torty</w:t>
      </w:r>
      <w:r w:rsidR="00AE1F88">
        <w:rPr>
          <w:rFonts w:ascii="Times New Roman" w:hAnsi="Times New Roman"/>
          <w:sz w:val="24"/>
          <w:szCs w:val="24"/>
        </w:rPr>
        <w:t>?</w:t>
      </w:r>
    </w:p>
    <w:p w:rsidR="00AE1F88" w:rsidRDefault="00AF7F6B" w:rsidP="00AE1F88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akej miestnosti sa robia konečné úpravy?</w:t>
      </w:r>
    </w:p>
    <w:p w:rsidR="00AE1F88" w:rsidRDefault="00AE1F88" w:rsidP="00AE1F88"/>
    <w:p w:rsidR="00E0367F" w:rsidRPr="00AE1F88" w:rsidRDefault="00E0367F" w:rsidP="00AE1F88">
      <w:pPr>
        <w:rPr>
          <w:rFonts w:ascii="Times New Roman" w:hAnsi="Times New Roman"/>
          <w:b/>
          <w:sz w:val="28"/>
          <w:szCs w:val="28"/>
        </w:rPr>
      </w:pPr>
    </w:p>
    <w:p w:rsidR="00AE1F88" w:rsidRDefault="00AE1F88" w:rsidP="00AE1F88">
      <w:pPr>
        <w:jc w:val="center"/>
        <w:rPr>
          <w:rFonts w:ascii="Times New Roman" w:hAnsi="Times New Roman"/>
          <w:b/>
          <w:sz w:val="28"/>
          <w:szCs w:val="28"/>
        </w:rPr>
      </w:pPr>
      <w:r w:rsidRPr="00AE1F88">
        <w:rPr>
          <w:rFonts w:ascii="Times New Roman" w:hAnsi="Times New Roman"/>
          <w:b/>
          <w:sz w:val="28"/>
          <w:szCs w:val="28"/>
        </w:rPr>
        <w:t>Príprava teplých nápojov</w:t>
      </w:r>
    </w:p>
    <w:p w:rsidR="00AE1F88" w:rsidRPr="008D2EC3" w:rsidRDefault="00AE1F88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Medzi najobľúbenejšie teplé </w:t>
      </w:r>
      <w:r>
        <w:rPr>
          <w:rFonts w:ascii="Times New Roman" w:hAnsi="Times New Roman"/>
          <w:sz w:val="24"/>
          <w:szCs w:val="24"/>
        </w:rPr>
        <w:t xml:space="preserve">nápoje patrí káva, čaj a kakao. </w:t>
      </w:r>
      <w:r w:rsidRPr="008D2EC3">
        <w:rPr>
          <w:rFonts w:ascii="Times New Roman" w:hAnsi="Times New Roman"/>
          <w:sz w:val="24"/>
          <w:szCs w:val="24"/>
        </w:rPr>
        <w:t>Keďže obsahujú niektoré organické lát</w:t>
      </w:r>
      <w:r w:rsidR="00E0367F">
        <w:rPr>
          <w:rFonts w:ascii="Times New Roman" w:hAnsi="Times New Roman"/>
          <w:sz w:val="24"/>
          <w:szCs w:val="24"/>
        </w:rPr>
        <w:t xml:space="preserve">ky /alkaloidy, kofeín </w:t>
      </w:r>
      <w:r w:rsidRPr="008D2EC3">
        <w:rPr>
          <w:rFonts w:ascii="Times New Roman" w:hAnsi="Times New Roman"/>
          <w:sz w:val="24"/>
          <w:szCs w:val="24"/>
        </w:rPr>
        <w:t>/, pôsobia povzbudivo na nervovú činnosť.</w:t>
      </w:r>
    </w:p>
    <w:p w:rsidR="00AE1F88" w:rsidRPr="008D2EC3" w:rsidRDefault="00AE1F88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F88" w:rsidRPr="008D2EC3" w:rsidRDefault="00AE1F88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Teplé nápoje podávame najviac 40 – </w:t>
      </w:r>
      <w:smartTag w:uri="urn:schemas-microsoft-com:office:smarttags" w:element="metricconverter">
        <w:smartTagPr>
          <w:attr w:name="ProductID" w:val="45 °C"/>
        </w:smartTagPr>
        <w:r w:rsidRPr="008D2EC3">
          <w:rPr>
            <w:rFonts w:ascii="Times New Roman" w:hAnsi="Times New Roman"/>
            <w:sz w:val="24"/>
            <w:szCs w:val="24"/>
          </w:rPr>
          <w:t>45 °C</w:t>
        </w:r>
      </w:smartTag>
      <w:r w:rsidRPr="008D2EC3">
        <w:rPr>
          <w:rFonts w:ascii="Times New Roman" w:hAnsi="Times New Roman"/>
          <w:sz w:val="24"/>
          <w:szCs w:val="24"/>
        </w:rPr>
        <w:t xml:space="preserve"> teplé, tak môžu splniť svoj účel. Ohrejú telo a pritom nijako nepoškodia tráviace ústrojenstvo. Mnoho ľudí zastáva názor, že horúce nápoje sú najvhodnejším ochladzujúcim prostriedkom. Vyvolávajú ochladenie tým spôsobom, že dráždia telo k ešte väčšiemu vylučovaniu potu. Najlepšie v tom zmysle spĺňajú svoj účel nápoje vlažné, alebo temperované na teplotu, aká je na pracovisku, alebo v prostredí, kde dotyčný človek zotrváva.</w:t>
      </w:r>
    </w:p>
    <w:p w:rsidR="00AE1F88" w:rsidRPr="008D2EC3" w:rsidRDefault="00E0367F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Potrebu tekutiny, okrem </w:t>
      </w:r>
      <w:r w:rsidR="00AE1F88" w:rsidRPr="008D2EC3">
        <w:rPr>
          <w:rFonts w:ascii="Times New Roman" w:hAnsi="Times New Roman"/>
          <w:sz w:val="24"/>
          <w:szCs w:val="24"/>
        </w:rPr>
        <w:t>pitnej vody môžu dobre pokryť mierne sladené rôzne čaje, káva, alebo kakao.</w:t>
      </w:r>
    </w:p>
    <w:p w:rsidR="00AE1F88" w:rsidRPr="008D2EC3" w:rsidRDefault="00AE1F88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F88" w:rsidRDefault="00AE1F88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Vhodné nápoje sú skutočne dôležitou zložkou správnej výživy. Tak, ako pri samotnom jedle, musia sa stať aj nápoje záležitosťou, na ktorú sa človek t</w:t>
      </w:r>
      <w:r w:rsidR="00E0367F">
        <w:rPr>
          <w:rFonts w:ascii="Times New Roman" w:hAnsi="Times New Roman"/>
          <w:sz w:val="24"/>
          <w:szCs w:val="24"/>
        </w:rPr>
        <w:t>eší.</w:t>
      </w:r>
      <w:bookmarkStart w:id="0" w:name="_GoBack"/>
      <w:bookmarkEnd w:id="0"/>
    </w:p>
    <w:p w:rsidR="00AF7F6B" w:rsidRDefault="00AF7F6B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53E" w:rsidRPr="008D2EC3" w:rsidRDefault="004D453E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F88" w:rsidRPr="008D2EC3" w:rsidRDefault="004D453E" w:rsidP="00AE1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54A96CCF" wp14:editId="02C02109">
            <wp:simplePos x="0" y="0"/>
            <wp:positionH relativeFrom="margin">
              <wp:posOffset>3558540</wp:posOffset>
            </wp:positionH>
            <wp:positionV relativeFrom="margin">
              <wp:posOffset>7158990</wp:posOffset>
            </wp:positionV>
            <wp:extent cx="2094865" cy="1392555"/>
            <wp:effectExtent l="0" t="0" r="635" b="0"/>
            <wp:wrapSquare wrapText="bothSides"/>
            <wp:docPr id="3" name="Obrázok 3" descr="3977-5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3977-585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F6B" w:rsidRPr="00F545DE" w:rsidRDefault="00AF7F6B" w:rsidP="00AF7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AF7F6B" w:rsidRDefault="00AF7F6B" w:rsidP="00AF7F6B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</w:t>
      </w:r>
      <w:r w:rsidR="00E0367F">
        <w:rPr>
          <w:rFonts w:ascii="Times New Roman" w:hAnsi="Times New Roman"/>
          <w:sz w:val="24"/>
          <w:szCs w:val="24"/>
        </w:rPr>
        <w:t>é teplé nápoje poznáme</w:t>
      </w:r>
      <w:r>
        <w:rPr>
          <w:rFonts w:ascii="Times New Roman" w:hAnsi="Times New Roman"/>
          <w:sz w:val="24"/>
          <w:szCs w:val="24"/>
        </w:rPr>
        <w:t>?</w:t>
      </w:r>
    </w:p>
    <w:p w:rsidR="00AE1F88" w:rsidRPr="00E0367F" w:rsidRDefault="00E0367F" w:rsidP="00E0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akej teplote podávame teplé nápoje?</w:t>
      </w:r>
      <w:r w:rsidR="00AE1F88" w:rsidRPr="008D2EC3">
        <w:t xml:space="preserve">                                                     </w:t>
      </w:r>
    </w:p>
    <w:sectPr w:rsidR="00AE1F88" w:rsidRPr="00E0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14A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4E4A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42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64A19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4"/>
    <w:rsid w:val="000A0324"/>
    <w:rsid w:val="000B6F18"/>
    <w:rsid w:val="001F6B9D"/>
    <w:rsid w:val="00416D04"/>
    <w:rsid w:val="004D453E"/>
    <w:rsid w:val="005147D3"/>
    <w:rsid w:val="005B2658"/>
    <w:rsid w:val="005F44F1"/>
    <w:rsid w:val="006521D4"/>
    <w:rsid w:val="006761B1"/>
    <w:rsid w:val="00795280"/>
    <w:rsid w:val="009175E1"/>
    <w:rsid w:val="009C501A"/>
    <w:rsid w:val="00A772C5"/>
    <w:rsid w:val="00AE1F88"/>
    <w:rsid w:val="00AF7F6B"/>
    <w:rsid w:val="00B62785"/>
    <w:rsid w:val="00B6305C"/>
    <w:rsid w:val="00B90311"/>
    <w:rsid w:val="00C87093"/>
    <w:rsid w:val="00CD20E2"/>
    <w:rsid w:val="00D45375"/>
    <w:rsid w:val="00D85BE2"/>
    <w:rsid w:val="00E0367F"/>
    <w:rsid w:val="00E22509"/>
    <w:rsid w:val="00E83E5C"/>
    <w:rsid w:val="00ED0A1B"/>
    <w:rsid w:val="00F02FAC"/>
    <w:rsid w:val="00F545DE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9D4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49D4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5DE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9D4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49D4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5DE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%3A%2F%2Frecepty.aktuality.sk%2Frecept%2F6959%2Fzmrzlinova-torta-s-lesnym-ovocim%2F&amp;psig=AOvVaw3kMgtSWsEap6yn8KtOUpkb&amp;ust=1615319724725000&amp;source=images&amp;cd=vfe&amp;ved=0CAIQjRxqFwoTCPjZ45a9oe8CFQAAAAAdAAAAABA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2021-03-08T18:29:00Z</dcterms:created>
  <dcterms:modified xsi:type="dcterms:W3CDTF">2021-03-08T20:24:00Z</dcterms:modified>
</cp:coreProperties>
</file>