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1E299A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</w:t>
      </w:r>
      <w:r w:rsidR="00607B57">
        <w:rPr>
          <w:rFonts w:ascii="Times New Roman" w:hAnsi="Times New Roman" w:cs="Times New Roman"/>
          <w:b/>
        </w:rPr>
        <w:t>I</w:t>
      </w:r>
      <w:r w:rsidR="005363B3">
        <w:rPr>
          <w:rFonts w:ascii="Times New Roman" w:hAnsi="Times New Roman" w:cs="Times New Roman"/>
          <w:b/>
        </w:rPr>
        <w:t>I</w:t>
      </w:r>
    </w:p>
    <w:p w:rsidR="00FB5F5C" w:rsidRPr="00900296" w:rsidRDefault="00FB5F5C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 z Nauczycielem </w:t>
      </w:r>
      <w:r w:rsidR="00C76EBE">
        <w:rPr>
          <w:rFonts w:ascii="Times New Roman" w:hAnsi="Times New Roman" w:cs="Times New Roman"/>
          <w:b/>
        </w:rPr>
        <w:t xml:space="preserve">Wychowawcą </w:t>
      </w:r>
      <w:r>
        <w:rPr>
          <w:rFonts w:ascii="Times New Roman" w:hAnsi="Times New Roman" w:cs="Times New Roman"/>
          <w:b/>
        </w:rPr>
        <w:t>za pomocą Messengera oraz poczty e-mail</w:t>
      </w:r>
    </w:p>
    <w:p w:rsidR="001E299A" w:rsidRDefault="006777C2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25.05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(poniedziałek)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1"/>
        <w:gridCol w:w="7101"/>
      </w:tblGrid>
      <w:tr w:rsidR="00DD4F0C" w:rsidRPr="00DD4F0C" w:rsidTr="00DD4F0C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F0C" w:rsidRPr="00DD4F0C" w:rsidRDefault="00DD4F0C" w:rsidP="00DD4F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polonistyczna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DD4F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Głośne czytanie wiersza pt. „Dywan” J. </w:t>
            </w:r>
            <w:proofErr w:type="spellStart"/>
            <w:r w:rsidRPr="00DD4F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Stannego</w:t>
            </w:r>
            <w:proofErr w:type="spellEnd"/>
            <w:r w:rsidRPr="00DD4F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.</w:t>
            </w:r>
          </w:p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D4F0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DD4F0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Wyszukujesz w tekście odpowiednie fragmenty.</w:t>
            </w:r>
          </w:p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Znasz i umiesz wskazać wszystkie, poznane części mowy.</w:t>
            </w:r>
          </w:p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Piszesz opowiadanie, zachowując trójczłonową budowę.</w:t>
            </w:r>
          </w:p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–s. 36-37</w:t>
            </w:r>
          </w:p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Ćwiczenie – s. 38 </w:t>
            </w:r>
          </w:p>
        </w:tc>
      </w:tr>
      <w:tr w:rsidR="00DD4F0C" w:rsidRPr="00DD4F0C" w:rsidTr="00DD4F0C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F0C" w:rsidRPr="00DD4F0C" w:rsidRDefault="00DD4F0C" w:rsidP="00DD4F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</w:t>
            </w:r>
          </w:p>
          <w:p w:rsidR="00DD4F0C" w:rsidRPr="00DD4F0C" w:rsidRDefault="00DD4F0C" w:rsidP="00DD4F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plastyczna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„</w:t>
            </w:r>
            <w:r w:rsidRPr="00DD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Wdzięczne serca” - przygotowanie laurki dla mamy.</w:t>
            </w:r>
          </w:p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Materiały: kolorowe kartki, flamastry, nożyczki.</w:t>
            </w:r>
          </w:p>
        </w:tc>
      </w:tr>
      <w:tr w:rsidR="00DD4F0C" w:rsidRPr="00DD4F0C" w:rsidTr="00DD4F0C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F0C" w:rsidRPr="00DD4F0C" w:rsidRDefault="00DD4F0C" w:rsidP="00DD4F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matematyczna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</w:t>
            </w:r>
            <w:r w:rsidRPr="00DD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Znaki rzymskie ćwiczenia w pisaniu i odczytywaniu liczb oraz dat.</w:t>
            </w:r>
          </w:p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Znasz znaki rzymskie od I do XII.</w:t>
            </w:r>
          </w:p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Zapisujesz poprawnie daty.</w:t>
            </w:r>
          </w:p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Poznasz zapis znaków rzymskich powyżej XII.</w:t>
            </w:r>
          </w:p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– s. 53</w:t>
            </w:r>
          </w:p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 – s. 67</w:t>
            </w:r>
          </w:p>
        </w:tc>
      </w:tr>
      <w:tr w:rsidR="00DD4F0C" w:rsidRPr="00DD4F0C" w:rsidTr="00DD4F0C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F0C" w:rsidRPr="00DD4F0C" w:rsidRDefault="00DD4F0C" w:rsidP="00DD4F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: Wprowadzenie do systemu dwójkowego.</w:t>
            </w:r>
          </w:p>
        </w:tc>
      </w:tr>
      <w:tr w:rsidR="00DD4F0C" w:rsidRPr="00DD4F0C" w:rsidTr="00DD4F0C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F0C" w:rsidRPr="00DD4F0C" w:rsidRDefault="00DD4F0C" w:rsidP="00DD4F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F0C" w:rsidRPr="00DD4F0C" w:rsidRDefault="00DD4F0C" w:rsidP="00DD4F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</w:t>
            </w:r>
            <w:r w:rsidRPr="00DD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Zabawy na powietrzu.</w:t>
            </w:r>
          </w:p>
        </w:tc>
      </w:tr>
    </w:tbl>
    <w:p w:rsidR="00BE3609" w:rsidRPr="00FB5F5C" w:rsidRDefault="00BE3609" w:rsidP="00BE3609">
      <w:pPr>
        <w:rPr>
          <w:rFonts w:ascii="Times New Roman" w:hAnsi="Times New Roman" w:cs="Times New Roman"/>
          <w:sz w:val="24"/>
          <w:szCs w:val="24"/>
        </w:rPr>
      </w:pPr>
    </w:p>
    <w:p w:rsidR="001A3C52" w:rsidRDefault="001A3C52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3C52" w:rsidRDefault="001A3C52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Default="009221E0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26.05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(wtorek)</w:t>
      </w:r>
    </w:p>
    <w:p w:rsidR="009221E0" w:rsidRPr="009221E0" w:rsidRDefault="009221E0" w:rsidP="00FB5F5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221E0">
        <w:rPr>
          <w:rFonts w:ascii="Times New Roman" w:hAnsi="Times New Roman" w:cs="Times New Roman"/>
          <w:b/>
          <w:color w:val="FF0000"/>
          <w:sz w:val="40"/>
          <w:szCs w:val="40"/>
        </w:rPr>
        <w:t>DZIEŃ MATKI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RPr="00FB5F5C" w:rsidTr="00BE3609">
        <w:tc>
          <w:tcPr>
            <w:tcW w:w="2633" w:type="dxa"/>
          </w:tcPr>
          <w:p w:rsidR="001E299A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248E3" w:rsidRPr="00FB5F5C" w:rsidRDefault="001A3C52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8248E3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D158BA" w:rsidRDefault="00D158BA" w:rsidP="00D158BA">
            <w:pPr>
              <w:pStyle w:val="NormalnyWeb"/>
            </w:pPr>
            <w:r>
              <w:t>Temat: Przygotowujemy się do pierwszej spowiedzi świętej.</w:t>
            </w:r>
          </w:p>
          <w:p w:rsidR="001E299A" w:rsidRPr="00FB5F5C" w:rsidRDefault="00D158BA" w:rsidP="00D158BA">
            <w:pPr>
              <w:pStyle w:val="NormalnyWeb"/>
            </w:pPr>
            <w:r>
              <w:br/>
              <w:t xml:space="preserve">1. Obejrzyjcie krótki filmik, który przybliży wam, jak będzie wyglądała wasza pierwsza spowiedź: </w:t>
            </w:r>
            <w:hyperlink r:id="rId7" w:history="1">
              <w:r>
                <w:rPr>
                  <w:rStyle w:val="Hipercze"/>
                </w:rPr>
                <w:t>http://rybacy.tv/i-komunia-swieta/8-czym-jest-tajemnica-spowiedzi/</w:t>
              </w:r>
            </w:hyperlink>
            <w:r>
              <w:br/>
              <w:t xml:space="preserve">2. Nie ma zadania do wykonania, chciałabym, żebyście wiedzieli, jak dobrze korzystać z sakramentu pokuty i pojednania. </w:t>
            </w:r>
          </w:p>
        </w:tc>
      </w:tr>
      <w:tr w:rsidR="006D022D" w:rsidRPr="00BE3609" w:rsidTr="006D022D">
        <w:tc>
          <w:tcPr>
            <w:tcW w:w="2633" w:type="dxa"/>
          </w:tcPr>
          <w:p w:rsidR="00DD4F0C" w:rsidRDefault="00DD4F0C" w:rsidP="00DD4F0C">
            <w:pPr>
              <w:pStyle w:val="NormalnyWeb"/>
              <w:jc w:val="center"/>
            </w:pPr>
            <w:r>
              <w:t>Edukacja matematyczna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</w:p>
        </w:tc>
        <w:tc>
          <w:tcPr>
            <w:tcW w:w="6655" w:type="dxa"/>
          </w:tcPr>
          <w:p w:rsidR="00DD4F0C" w:rsidRDefault="00DD4F0C" w:rsidP="00DD4F0C">
            <w:pPr>
              <w:pStyle w:val="NormalnyWeb"/>
              <w:spacing w:before="0" w:beforeAutospacing="0"/>
            </w:pPr>
            <w:r>
              <w:t xml:space="preserve">Temat: </w:t>
            </w:r>
            <w:r>
              <w:rPr>
                <w:b/>
                <w:bCs/>
              </w:rPr>
              <w:t>Rozszerzenie zakresu liczbowego do 100000.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proofErr w:type="spellStart"/>
            <w:r>
              <w:t>Nacobezu</w:t>
            </w:r>
            <w:proofErr w:type="spellEnd"/>
            <w:r>
              <w:t>: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1. Czytasz i piszesz liczby słowami i cyframi.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2. Porównujesz liczby w zakresie100000.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Podręcznik – s. 54 – 55</w:t>
            </w:r>
          </w:p>
          <w:p w:rsidR="006D022D" w:rsidRDefault="00DD4F0C" w:rsidP="006D022D">
            <w:pPr>
              <w:pStyle w:val="NormalnyWeb"/>
              <w:spacing w:before="0" w:beforeAutospacing="0"/>
            </w:pPr>
            <w:r>
              <w:t>Ćwiczenie – s. 68</w:t>
            </w:r>
          </w:p>
        </w:tc>
      </w:tr>
      <w:tr w:rsidR="006D022D" w:rsidRPr="00BE3609" w:rsidTr="006D022D">
        <w:tc>
          <w:tcPr>
            <w:tcW w:w="2633" w:type="dxa"/>
          </w:tcPr>
          <w:p w:rsidR="00DD4F0C" w:rsidRDefault="00DD4F0C" w:rsidP="00DD4F0C">
            <w:pPr>
              <w:pStyle w:val="NormalnyWeb"/>
              <w:jc w:val="center"/>
            </w:pPr>
            <w:r>
              <w:t>Edukacja polonistyczna i przyrodnicza</w:t>
            </w:r>
          </w:p>
          <w:p w:rsidR="006D022D" w:rsidRDefault="006D022D" w:rsidP="006D022D">
            <w:pPr>
              <w:pStyle w:val="NormalnyWeb"/>
              <w:spacing w:before="0" w:beforeAutospacing="0"/>
            </w:pPr>
          </w:p>
        </w:tc>
        <w:tc>
          <w:tcPr>
            <w:tcW w:w="6655" w:type="dxa"/>
          </w:tcPr>
          <w:p w:rsidR="00DD4F0C" w:rsidRDefault="006D022D" w:rsidP="00DD4F0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 </w:t>
            </w:r>
            <w:r w:rsidR="00DD4F0C">
              <w:t xml:space="preserve">Temat: </w:t>
            </w:r>
            <w:r w:rsidR="00DD4F0C">
              <w:rPr>
                <w:b/>
                <w:bCs/>
              </w:rPr>
              <w:t xml:space="preserve">Wody stojące i płynące – praca z tekstem informacyjnym. 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proofErr w:type="spellStart"/>
            <w:r>
              <w:rPr>
                <w:b/>
                <w:bCs/>
              </w:rPr>
              <w:t>Nacobezu</w:t>
            </w:r>
            <w:proofErr w:type="spellEnd"/>
            <w:r>
              <w:rPr>
                <w:b/>
                <w:bCs/>
              </w:rPr>
              <w:t>: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1</w:t>
            </w:r>
            <w:r>
              <w:t>. Czytasz tekst informacyjny.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2. Rozpoznajesz i nazywasz wody stojące, płynące i zbiorniki sztuczne.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3. Wiesz jak woda krąży w przyrodzie.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Podręcznik – s. 38-39</w:t>
            </w:r>
          </w:p>
          <w:p w:rsidR="006D022D" w:rsidRDefault="00DD4F0C" w:rsidP="006D022D">
            <w:pPr>
              <w:pStyle w:val="NormalnyWeb"/>
              <w:spacing w:before="0" w:beforeAutospacing="0"/>
            </w:pPr>
            <w:r>
              <w:t>Ćwiczenie - 39-41</w:t>
            </w:r>
          </w:p>
        </w:tc>
      </w:tr>
    </w:tbl>
    <w:p w:rsidR="00C76EBE" w:rsidRDefault="00C76EBE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9221E0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27.05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1E299A" w:rsidRPr="00FB5F5C" w:rsidTr="006331EA">
        <w:tc>
          <w:tcPr>
            <w:tcW w:w="2341" w:type="dxa"/>
          </w:tcPr>
          <w:p w:rsidR="001E299A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C76EBE" w:rsidRPr="00FB5F5C" w:rsidRDefault="001A3C52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76EBE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947" w:type="dxa"/>
          </w:tcPr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Powtarzamy materiał leksykalny.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wiederholen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Wortschatz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Na tej lekcji dzieci utrwalą nazwy miejsc, do których wyjeżdżają na wakacjach i napiszą, co mogą robić podczas wakacji na wsi, kiedy świeci słońce i jak pada deszcz.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Wykonanie zadania nr 4 ze strony 61- wpisanie brakujących literek w nazwy miejsc.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Wykonanie zadania nr 5 ze strony 61 :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tym zadaniu są dwa początki zdań: 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Sonne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scheint</w:t>
            </w:r>
            <w:proofErr w:type="spellEnd"/>
            <w:r>
              <w:rPr>
                <w:rFonts w:ascii="Calibri" w:eastAsia="Calibri" w:hAnsi="Calibri" w:cs="Calibri"/>
              </w:rPr>
              <w:t>. Ich kann...Świeci słońce. Ja mogę...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</w:t>
            </w:r>
            <w:proofErr w:type="spellStart"/>
            <w:r>
              <w:rPr>
                <w:rFonts w:ascii="Calibri" w:eastAsia="Calibri" w:hAnsi="Calibri" w:cs="Calibri"/>
              </w:rPr>
              <w:t>regnet</w:t>
            </w:r>
            <w:proofErr w:type="spellEnd"/>
            <w:r>
              <w:rPr>
                <w:rFonts w:ascii="Calibri" w:eastAsia="Calibri" w:hAnsi="Calibri" w:cs="Calibri"/>
              </w:rPr>
              <w:t>. Ich kann... - Pada deszcz. Ja mogę...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Dzieci kończą zdania wpisując odpowiednie  słownictwo:</w:t>
            </w:r>
          </w:p>
          <w:p w:rsidR="00F63BFD" w:rsidRDefault="00F63BFD" w:rsidP="00F63BFD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  <w:color w:val="004DBB"/>
              </w:rPr>
              <w:t>schwimmen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- pływać,</w:t>
            </w:r>
          </w:p>
          <w:p w:rsidR="00F63BFD" w:rsidRDefault="00F63BFD" w:rsidP="00F63BFD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  <w:color w:val="004DBB"/>
              </w:rPr>
              <w:t xml:space="preserve">Rad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fahren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- jeździć na rowerze,</w:t>
            </w:r>
          </w:p>
          <w:p w:rsidR="00F63BFD" w:rsidRDefault="00F63BFD" w:rsidP="00F63BFD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  <w:color w:val="004DBB"/>
              </w:rPr>
              <w:t>fernsehen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-oglądać telewizję,</w:t>
            </w:r>
          </w:p>
          <w:p w:rsidR="00F63BFD" w:rsidRDefault="00F63BFD" w:rsidP="00F63BFD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  <w:color w:val="004DBB"/>
              </w:rPr>
              <w:t>ein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Buch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lesen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- czytać książkę,</w:t>
            </w:r>
          </w:p>
          <w:p w:rsidR="00F63BFD" w:rsidRDefault="00F63BFD" w:rsidP="00F63BFD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  <w:color w:val="004DBB"/>
              </w:rPr>
              <w:t>Computer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spielen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- grać na komputerze,</w:t>
            </w:r>
          </w:p>
          <w:p w:rsidR="00F63BFD" w:rsidRDefault="00F63BFD" w:rsidP="00F63BFD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  <w:color w:val="004DBB"/>
              </w:rPr>
              <w:t xml:space="preserve">Ball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spielen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-grać w piłkę,</w:t>
            </w:r>
          </w:p>
          <w:p w:rsidR="00F63BFD" w:rsidRDefault="00F63BFD" w:rsidP="00F63BFD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  <w:color w:val="004DBB"/>
              </w:rPr>
              <w:t>Verstecken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spielen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-bawić się w "chowanego",</w:t>
            </w:r>
          </w:p>
          <w:p w:rsidR="00F63BFD" w:rsidRDefault="00F63BFD" w:rsidP="00F63BFD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  <w:color w:val="004DBB"/>
              </w:rPr>
              <w:t>zeichnen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-rysować,</w:t>
            </w:r>
          </w:p>
          <w:p w:rsidR="00F63BFD" w:rsidRDefault="00F63BFD" w:rsidP="00F63BFD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  <w:color w:val="004DBB"/>
              </w:rPr>
              <w:t>basteln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-majsterkować,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4DBB"/>
              </w:rPr>
              <w:t xml:space="preserve">mit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dem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Roller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fahren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- jeździć na hulajnodze</w:t>
            </w:r>
            <w:r>
              <w:rPr>
                <w:rFonts w:ascii="Calibri" w:eastAsia="Calibri" w:hAnsi="Calibri" w:cs="Calibri"/>
              </w:rPr>
              <w:t>.</w:t>
            </w:r>
          </w:p>
          <w:p w:rsidR="001E299A" w:rsidRPr="00FB5F5C" w:rsidRDefault="00F63BFD" w:rsidP="00F6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4. Przepisanie słownictwa do zeszytu.</w:t>
            </w:r>
          </w:p>
        </w:tc>
      </w:tr>
      <w:tr w:rsidR="006D022D" w:rsidRPr="00FB5F5C" w:rsidTr="006331EA">
        <w:tc>
          <w:tcPr>
            <w:tcW w:w="2341" w:type="dxa"/>
          </w:tcPr>
          <w:p w:rsidR="00DD4F0C" w:rsidRDefault="00DD4F0C" w:rsidP="00DD4F0C">
            <w:pPr>
              <w:pStyle w:val="NormalnyWeb"/>
              <w:spacing w:before="0" w:beforeAutospacing="0"/>
              <w:jc w:val="center"/>
            </w:pPr>
            <w:r>
              <w:lastRenderedPageBreak/>
              <w:t>Edukacja polonistyczna i przyrodnicza</w:t>
            </w:r>
          </w:p>
          <w:p w:rsidR="006D022D" w:rsidRDefault="006D022D" w:rsidP="00DD4F0C">
            <w:pPr>
              <w:pStyle w:val="NormalnyWeb"/>
              <w:spacing w:before="0" w:beforeAutospacing="0"/>
            </w:pPr>
          </w:p>
        </w:tc>
        <w:tc>
          <w:tcPr>
            <w:tcW w:w="6947" w:type="dxa"/>
          </w:tcPr>
          <w:p w:rsidR="00DD4F0C" w:rsidRDefault="00DD4F0C" w:rsidP="00DD4F0C">
            <w:pPr>
              <w:pStyle w:val="NormalnyWeb"/>
              <w:spacing w:before="0" w:beforeAutospacing="0"/>
            </w:pPr>
            <w:r>
              <w:t>Temat:</w:t>
            </w:r>
            <w:r>
              <w:rPr>
                <w:b/>
                <w:bCs/>
              </w:rPr>
              <w:t xml:space="preserve"> Czytamy wiersz z podziałem na role pt. „Żuraw i czapla”.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proofErr w:type="spellStart"/>
            <w:r>
              <w:t>Nacobezu</w:t>
            </w:r>
            <w:proofErr w:type="spellEnd"/>
            <w:r>
              <w:t>: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1. Oceniasz zachowanie bohaterów wiersza.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2. Czytasz wiersz z podziałem na role z odpowiednią intonacją.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 xml:space="preserve">3. Rozpoznajesz rośliny i zwierzęta żyjące w jeziorze. 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Podręcznik – s. 40-43</w:t>
            </w:r>
          </w:p>
          <w:p w:rsidR="006D022D" w:rsidRDefault="00DD4F0C" w:rsidP="00DD4F0C">
            <w:pPr>
              <w:pStyle w:val="NormalnyWeb"/>
              <w:spacing w:before="0" w:beforeAutospacing="0"/>
            </w:pPr>
            <w:r>
              <w:t xml:space="preserve">Ćwiczenie – s. 42-44 </w:t>
            </w:r>
          </w:p>
        </w:tc>
      </w:tr>
      <w:tr w:rsidR="006D022D" w:rsidRPr="00FB5F5C" w:rsidTr="006331EA">
        <w:tc>
          <w:tcPr>
            <w:tcW w:w="2341" w:type="dxa"/>
          </w:tcPr>
          <w:p w:rsidR="00DD4F0C" w:rsidRDefault="00DD4F0C" w:rsidP="00DD4F0C">
            <w:pPr>
              <w:pStyle w:val="NormalnyWeb"/>
              <w:spacing w:before="0" w:beforeAutospacing="0"/>
              <w:jc w:val="center"/>
            </w:pPr>
            <w:r>
              <w:t>Edukacja matematyczna</w:t>
            </w:r>
          </w:p>
          <w:p w:rsidR="006D022D" w:rsidRDefault="006D022D" w:rsidP="00DD4F0C">
            <w:pPr>
              <w:pStyle w:val="NormalnyWeb"/>
              <w:spacing w:before="0" w:beforeAutospacing="0"/>
            </w:pPr>
          </w:p>
        </w:tc>
        <w:tc>
          <w:tcPr>
            <w:tcW w:w="6947" w:type="dxa"/>
          </w:tcPr>
          <w:p w:rsidR="00DD4F0C" w:rsidRDefault="00DD4F0C" w:rsidP="00DD4F0C">
            <w:pPr>
              <w:pStyle w:val="NormalnyWeb"/>
              <w:spacing w:before="0" w:beforeAutospacing="0"/>
            </w:pPr>
            <w:r>
              <w:t>Temat:</w:t>
            </w:r>
            <w:r>
              <w:rPr>
                <w:b/>
                <w:bCs/>
              </w:rPr>
              <w:t xml:space="preserve"> Rozszerzenie zakresu liczbowego do 1000000.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proofErr w:type="spellStart"/>
            <w:r>
              <w:t>Nacobezu</w:t>
            </w:r>
            <w:proofErr w:type="spellEnd"/>
            <w:r>
              <w:t>: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1. Porównujesz liczby w zakresie1000000.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2. Porządkujesz liczby rosnąco i malejąco.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3. Zapisujesz liczby słowami i cyframi.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4. Poznasz pojęcie milion.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Podręcznik – s. 56-57</w:t>
            </w:r>
          </w:p>
          <w:p w:rsidR="006D022D" w:rsidRDefault="00DD4F0C" w:rsidP="00DD4F0C">
            <w:pPr>
              <w:pStyle w:val="NormalnyWeb"/>
              <w:spacing w:before="0" w:beforeAutospacing="0"/>
            </w:pPr>
            <w:r>
              <w:t>Ćwiczenie – s. 69</w:t>
            </w:r>
          </w:p>
        </w:tc>
      </w:tr>
      <w:tr w:rsidR="006D022D" w:rsidRPr="00FB5F5C" w:rsidTr="006331EA">
        <w:tc>
          <w:tcPr>
            <w:tcW w:w="2341" w:type="dxa"/>
          </w:tcPr>
          <w:p w:rsidR="00DD4F0C" w:rsidRDefault="00DD4F0C" w:rsidP="00DD4F0C">
            <w:pPr>
              <w:pStyle w:val="NormalnyWeb"/>
              <w:spacing w:before="0" w:beforeAutospacing="0"/>
              <w:jc w:val="center"/>
            </w:pPr>
            <w:r>
              <w:t>Edukacja techniczna</w:t>
            </w:r>
          </w:p>
          <w:p w:rsidR="006D022D" w:rsidRDefault="006D022D" w:rsidP="00DD4F0C">
            <w:pPr>
              <w:pStyle w:val="NormalnyWeb"/>
              <w:spacing w:before="0" w:beforeAutospacing="0"/>
            </w:pPr>
          </w:p>
        </w:tc>
        <w:tc>
          <w:tcPr>
            <w:tcW w:w="6947" w:type="dxa"/>
          </w:tcPr>
          <w:p w:rsidR="00DD4F0C" w:rsidRDefault="00DD4F0C" w:rsidP="00DD4F0C">
            <w:pPr>
              <w:pStyle w:val="NormalnyWeb"/>
              <w:spacing w:before="0" w:beforeAutospacing="0"/>
            </w:pPr>
            <w:r>
              <w:t xml:space="preserve">Temat: </w:t>
            </w:r>
            <w:r>
              <w:rPr>
                <w:b/>
                <w:bCs/>
              </w:rPr>
              <w:t>„Jezioro w słoiku” - kompozycja przestrzenna.</w:t>
            </w:r>
          </w:p>
          <w:p w:rsidR="006D022D" w:rsidRDefault="00DD4F0C" w:rsidP="00DD4F0C">
            <w:pPr>
              <w:pStyle w:val="NormalnyWeb"/>
              <w:spacing w:before="0" w:beforeAutospacing="0"/>
            </w:pPr>
            <w:r>
              <w:t>Materiały: słoik, muszle, plastelina lub modelina, piasek, farby.</w:t>
            </w:r>
          </w:p>
        </w:tc>
      </w:tr>
      <w:tr w:rsidR="006D022D" w:rsidRPr="00FB5F5C" w:rsidTr="006331EA">
        <w:tc>
          <w:tcPr>
            <w:tcW w:w="2341" w:type="dxa"/>
          </w:tcPr>
          <w:p w:rsidR="00DD4F0C" w:rsidRDefault="00DD4F0C" w:rsidP="00DD4F0C">
            <w:pPr>
              <w:pStyle w:val="NormalnyWeb"/>
              <w:spacing w:before="0" w:beforeAutospacing="0"/>
              <w:jc w:val="center"/>
            </w:pPr>
            <w:r>
              <w:t>Wychowanie fizyczne</w:t>
            </w:r>
          </w:p>
          <w:p w:rsidR="006D022D" w:rsidRDefault="006D022D" w:rsidP="00DD4F0C">
            <w:pPr>
              <w:pStyle w:val="NormalnyWeb"/>
              <w:spacing w:before="0" w:beforeAutospacing="0"/>
            </w:pPr>
          </w:p>
        </w:tc>
        <w:tc>
          <w:tcPr>
            <w:tcW w:w="6947" w:type="dxa"/>
          </w:tcPr>
          <w:p w:rsidR="00DD4F0C" w:rsidRDefault="00DD4F0C" w:rsidP="00DD4F0C">
            <w:pPr>
              <w:pStyle w:val="NormalnyWeb"/>
              <w:spacing w:before="0" w:beforeAutospacing="0"/>
            </w:pPr>
            <w:r>
              <w:t xml:space="preserve">Temat: </w:t>
            </w:r>
            <w:r>
              <w:rPr>
                <w:b/>
                <w:bCs/>
              </w:rPr>
              <w:t>Ćwiczenia i zabawy ruchowe z piłkami- rzucanie, chwytanie i kozłowanie w miejscu i w biegu.</w:t>
            </w:r>
          </w:p>
          <w:p w:rsidR="006D022D" w:rsidRDefault="00DD4F0C" w:rsidP="00DD4F0C">
            <w:pPr>
              <w:pStyle w:val="NormalnyWeb"/>
              <w:spacing w:before="0" w:beforeAutospacing="0"/>
            </w:pPr>
            <w:r>
              <w:t>Sprawdzisz umiejętność kozłowania w marszu i biegu.</w:t>
            </w:r>
          </w:p>
        </w:tc>
      </w:tr>
    </w:tbl>
    <w:p w:rsidR="001E299A" w:rsidRPr="00FB5F5C" w:rsidRDefault="001E299A">
      <w:pPr>
        <w:rPr>
          <w:rFonts w:ascii="Times New Roman" w:hAnsi="Times New Roman" w:cs="Times New Roman"/>
          <w:sz w:val="24"/>
          <w:szCs w:val="24"/>
        </w:rPr>
      </w:pPr>
    </w:p>
    <w:p w:rsidR="001A3C52" w:rsidRDefault="001A3C52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3C52" w:rsidRDefault="001A3C52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3C52" w:rsidRDefault="001A3C52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3C52" w:rsidRDefault="001A3C52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3C52" w:rsidRDefault="001A3C52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9221E0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28.05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6D022D" w:rsidRPr="00FB5F5C" w:rsidTr="006331EA">
        <w:tc>
          <w:tcPr>
            <w:tcW w:w="2341" w:type="dxa"/>
          </w:tcPr>
          <w:p w:rsidR="006D022D" w:rsidRDefault="006D022D" w:rsidP="00DD4F0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Edukacja polonistyczna</w:t>
            </w:r>
          </w:p>
        </w:tc>
        <w:tc>
          <w:tcPr>
            <w:tcW w:w="6947" w:type="dxa"/>
          </w:tcPr>
          <w:p w:rsidR="00DD4F0C" w:rsidRDefault="00DD4F0C" w:rsidP="00DD4F0C">
            <w:pPr>
              <w:pStyle w:val="NormalnyWeb"/>
              <w:spacing w:before="0" w:beforeAutospacing="0"/>
            </w:pPr>
            <w:r>
              <w:t xml:space="preserve">Temat: </w:t>
            </w:r>
            <w:r>
              <w:rPr>
                <w:b/>
                <w:bCs/>
              </w:rPr>
              <w:t xml:space="preserve">Poznawanie, czym jest wdzięczność i jak można ją wyrażać – na podstawie opowiadania Roksany </w:t>
            </w:r>
            <w:proofErr w:type="spellStart"/>
            <w:r>
              <w:rPr>
                <w:b/>
                <w:bCs/>
              </w:rPr>
              <w:t>Jędrzejewskiej-Wróbel</w:t>
            </w:r>
            <w:proofErr w:type="spellEnd"/>
            <w:r>
              <w:rPr>
                <w:b/>
                <w:bCs/>
              </w:rPr>
              <w:t xml:space="preserve"> „Zamiana”.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proofErr w:type="spellStart"/>
            <w:r>
              <w:t>Nacobezu</w:t>
            </w:r>
            <w:proofErr w:type="spellEnd"/>
            <w:r>
              <w:t>: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1. Potrafisz wypowiadać się na zadany temat.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2. Ćwiczysz pisownię czasowników z nie i z zakończeniem -uje.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3. Potrafisz napisać zaproszenie zgodnie z omówionymi zasadami.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Podręcznik – s. 44-45</w:t>
            </w:r>
          </w:p>
          <w:p w:rsidR="006D022D" w:rsidRDefault="00DD4F0C" w:rsidP="00DD4F0C">
            <w:pPr>
              <w:pStyle w:val="NormalnyWeb"/>
              <w:spacing w:before="0" w:beforeAutospacing="0"/>
            </w:pPr>
            <w:r>
              <w:t>Ćwiczenie – s. 45-47</w:t>
            </w:r>
          </w:p>
        </w:tc>
      </w:tr>
      <w:tr w:rsidR="006D022D" w:rsidRPr="00FB5F5C" w:rsidTr="006331EA">
        <w:tc>
          <w:tcPr>
            <w:tcW w:w="2341" w:type="dxa"/>
          </w:tcPr>
          <w:p w:rsidR="006D022D" w:rsidRDefault="006D022D" w:rsidP="00DD4F0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Edukacja </w:t>
            </w:r>
            <w:r w:rsidR="00DD4F0C">
              <w:rPr>
                <w:sz w:val="26"/>
                <w:szCs w:val="26"/>
              </w:rPr>
              <w:t>społeczna</w:t>
            </w:r>
          </w:p>
        </w:tc>
        <w:tc>
          <w:tcPr>
            <w:tcW w:w="6947" w:type="dxa"/>
          </w:tcPr>
          <w:p w:rsidR="00DD4F0C" w:rsidRDefault="00DD4F0C" w:rsidP="00DD4F0C">
            <w:pPr>
              <w:pStyle w:val="NormalnyWeb"/>
              <w:spacing w:before="0" w:beforeAutospacing="0"/>
            </w:pPr>
            <w:r>
              <w:t xml:space="preserve">Temat: </w:t>
            </w:r>
            <w:r>
              <w:rPr>
                <w:b/>
                <w:bCs/>
              </w:rPr>
              <w:t>Wielozdaniowe wypowiedzi o wdzięczności i codziennej pomocy mamie.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1. Znasz sposoby okazywania wdzięczności.</w:t>
            </w:r>
          </w:p>
          <w:p w:rsidR="006D022D" w:rsidRDefault="00DD4F0C" w:rsidP="00DD4F0C">
            <w:pPr>
              <w:pStyle w:val="NormalnyWeb"/>
              <w:spacing w:before="0" w:beforeAutospacing="0"/>
            </w:pPr>
            <w:r>
              <w:t>2. Wypowiadasz się na temat potrzeb innych osób.</w:t>
            </w:r>
          </w:p>
        </w:tc>
      </w:tr>
      <w:tr w:rsidR="006D022D" w:rsidRPr="00FB5F5C" w:rsidTr="006331EA">
        <w:tc>
          <w:tcPr>
            <w:tcW w:w="2341" w:type="dxa"/>
          </w:tcPr>
          <w:p w:rsidR="006D022D" w:rsidRDefault="00DD4F0C" w:rsidP="00DD4F0C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Edukacja matematyczna</w:t>
            </w:r>
          </w:p>
        </w:tc>
        <w:tc>
          <w:tcPr>
            <w:tcW w:w="6947" w:type="dxa"/>
          </w:tcPr>
          <w:p w:rsidR="00DD4F0C" w:rsidRDefault="00DD4F0C" w:rsidP="00DD4F0C">
            <w:pPr>
              <w:pStyle w:val="NormalnyWeb"/>
              <w:spacing w:before="0" w:beforeAutospacing="0"/>
            </w:pPr>
            <w:r>
              <w:t xml:space="preserve">Temat: </w:t>
            </w:r>
            <w:r>
              <w:rPr>
                <w:b/>
                <w:bCs/>
              </w:rPr>
              <w:t>Dodawanie i odejmowanie liczb wielocyfrowych typu 70 000 + 10 000, 10 000 – 8000.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proofErr w:type="spellStart"/>
            <w:r>
              <w:t>Nacobezu</w:t>
            </w:r>
            <w:proofErr w:type="spellEnd"/>
            <w:r>
              <w:t>: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1. Rozwiązujesz zadania na porównywanie różnicowe.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2. Rozwiązujesz zadania tekstowe na obliczenia pieniężne.</w:t>
            </w:r>
          </w:p>
          <w:p w:rsidR="00DD4F0C" w:rsidRDefault="00DD4F0C" w:rsidP="00DD4F0C">
            <w:pPr>
              <w:pStyle w:val="NormalnyWeb"/>
              <w:spacing w:before="0" w:beforeAutospacing="0"/>
            </w:pPr>
            <w:r>
              <w:t>Podręcznik –s. 58</w:t>
            </w:r>
          </w:p>
          <w:p w:rsidR="006D022D" w:rsidRDefault="00DD4F0C" w:rsidP="00DD4F0C">
            <w:pPr>
              <w:pStyle w:val="NormalnyWeb"/>
              <w:spacing w:before="0" w:beforeAutospacing="0"/>
            </w:pPr>
            <w:r>
              <w:t>Ćwiczenie – s.70-70</w:t>
            </w:r>
          </w:p>
        </w:tc>
      </w:tr>
      <w:tr w:rsidR="001E299A" w:rsidRPr="00FB5F5C" w:rsidTr="006331EA">
        <w:tc>
          <w:tcPr>
            <w:tcW w:w="2341" w:type="dxa"/>
          </w:tcPr>
          <w:p w:rsidR="001E299A" w:rsidRDefault="008D6FA1" w:rsidP="00DD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C76EBE" w:rsidRPr="00FB5F5C" w:rsidRDefault="001A3C52" w:rsidP="00DD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76EBE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947" w:type="dxa"/>
          </w:tcPr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Ja jadę w góry. - Utrwalamy materiał leksykalny.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Ich </w:t>
            </w:r>
            <w:proofErr w:type="spellStart"/>
            <w:r>
              <w:rPr>
                <w:rFonts w:ascii="Calibri" w:eastAsia="Calibri" w:hAnsi="Calibri" w:cs="Calibri"/>
              </w:rPr>
              <w:t>fahre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Berge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tej lekcji dzieci powtórzą wybrane nazwy rzeczowników oraz nazwy miejsc, do których można wyjechać na wakacje.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Wykonanie zadania nr 6 ze strony numer 62- wpisanie nazw rzeczowników. Tutaj można korzystać ze słownika w podręczniku lub słownika online, np. "PONS";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Proszę pamiętać o rodzajnikach: der,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i o pisowni rzeczowników dużą literą;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Wykonanie zadania nr 7 ze stron 63 i 64: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Tutaj w części </w:t>
            </w:r>
            <w:proofErr w:type="spellStart"/>
            <w:r>
              <w:rPr>
                <w:rFonts w:ascii="Calibri" w:eastAsia="Calibri" w:hAnsi="Calibri" w:cs="Calibri"/>
              </w:rPr>
              <w:t>deine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Freundin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dein</w:t>
            </w:r>
            <w:proofErr w:type="spellEnd"/>
            <w:r>
              <w:rPr>
                <w:rFonts w:ascii="Calibri" w:eastAsia="Calibri" w:hAnsi="Calibri" w:cs="Calibri"/>
              </w:rPr>
              <w:t xml:space="preserve"> Freund (twoja przyjaciółka/twój przyjaciel) dzieci wpisują w kwadraty nazwy miejsc i malują do nich obrazki. 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(Mogą też np. </w:t>
            </w:r>
            <w:proofErr w:type="spellStart"/>
            <w:r>
              <w:rPr>
                <w:rFonts w:ascii="Calibri" w:eastAsia="Calibri" w:hAnsi="Calibri" w:cs="Calibri"/>
              </w:rPr>
              <w:t>wydrukowac</w:t>
            </w:r>
            <w:proofErr w:type="spellEnd"/>
            <w:r>
              <w:rPr>
                <w:rFonts w:ascii="Calibri" w:eastAsia="Calibri" w:hAnsi="Calibri" w:cs="Calibri"/>
              </w:rPr>
              <w:t xml:space="preserve"> i przykleić odpowiednią ilustrację).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Dzieci wybierają wersję A lub B.</w:t>
            </w:r>
          </w:p>
          <w:p w:rsidR="00F63BFD" w:rsidRDefault="00F63BFD" w:rsidP="00F63BFD">
            <w:pPr>
              <w:rPr>
                <w:rFonts w:ascii="Calibri" w:eastAsia="Calibri" w:hAnsi="Calibri" w:cs="Calibri"/>
              </w:rPr>
            </w:pPr>
          </w:p>
          <w:p w:rsidR="001E299A" w:rsidRPr="00FB5F5C" w:rsidRDefault="00F63BFD" w:rsidP="00F6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3. Samodzielne powtórzenie zdań z podręcznika- punkt A1 na stronie 41, nauka na pamięć. Tutaj dobrze jest wykorzystać wysłany już wcześniej plik mp3 do utrwalenia prawidłowej wymowy.</w:t>
            </w:r>
          </w:p>
        </w:tc>
      </w:tr>
    </w:tbl>
    <w:p w:rsidR="001E299A" w:rsidRPr="00FB5F5C" w:rsidRDefault="001E299A" w:rsidP="001E299A">
      <w:pPr>
        <w:rPr>
          <w:rFonts w:ascii="Times New Roman" w:hAnsi="Times New Roman" w:cs="Times New Roman"/>
          <w:sz w:val="24"/>
          <w:szCs w:val="24"/>
        </w:rPr>
      </w:pPr>
    </w:p>
    <w:p w:rsidR="009221E0" w:rsidRDefault="009221E0" w:rsidP="009221E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29.05</w:t>
      </w: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 2020 r. (piątek)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801"/>
        <w:gridCol w:w="6487"/>
      </w:tblGrid>
      <w:tr w:rsidR="009221E0" w:rsidTr="00D158BA">
        <w:tc>
          <w:tcPr>
            <w:tcW w:w="1508" w:type="pct"/>
            <w:hideMark/>
          </w:tcPr>
          <w:p w:rsidR="009221E0" w:rsidRDefault="009221E0" w:rsidP="00876687">
            <w:pPr>
              <w:pStyle w:val="NormalnyWeb"/>
              <w:spacing w:before="0" w:beforeAutospacing="0" w:after="0"/>
            </w:pPr>
            <w:r>
              <w:rPr>
                <w:sz w:val="26"/>
                <w:szCs w:val="26"/>
              </w:rPr>
              <w:t xml:space="preserve">Edukacja polonistyczna </w:t>
            </w:r>
          </w:p>
        </w:tc>
        <w:tc>
          <w:tcPr>
            <w:tcW w:w="3492" w:type="pct"/>
            <w:hideMark/>
          </w:tcPr>
          <w:p w:rsidR="00DD4F0C" w:rsidRDefault="00DD4F0C" w:rsidP="00876687">
            <w:pPr>
              <w:pStyle w:val="NormalnyWeb"/>
              <w:spacing w:after="0"/>
            </w:pPr>
            <w:r>
              <w:t>Temat: Sprawdzamy swoje wiadomości i umiejętności.</w:t>
            </w:r>
          </w:p>
          <w:p w:rsidR="00DD4F0C" w:rsidRDefault="00DD4F0C" w:rsidP="00876687">
            <w:pPr>
              <w:pStyle w:val="NormalnyWeb"/>
              <w:spacing w:after="0"/>
            </w:pPr>
            <w:proofErr w:type="spellStart"/>
            <w:r>
              <w:t>Nacobezu</w:t>
            </w:r>
            <w:proofErr w:type="spellEnd"/>
            <w:r>
              <w:t>:</w:t>
            </w:r>
          </w:p>
          <w:p w:rsidR="00DD4F0C" w:rsidRDefault="00DD4F0C" w:rsidP="00876687">
            <w:pPr>
              <w:pStyle w:val="NormalnyWeb"/>
              <w:spacing w:after="0"/>
            </w:pPr>
            <w:r>
              <w:t>1. Czytasz tekst ze zrozumieniem.</w:t>
            </w:r>
          </w:p>
          <w:p w:rsidR="00DD4F0C" w:rsidRDefault="00DD4F0C" w:rsidP="00876687">
            <w:pPr>
              <w:pStyle w:val="NormalnyWeb"/>
              <w:spacing w:after="0"/>
            </w:pPr>
            <w:r>
              <w:t>2. Wyszukujesz w zdaniach rzeczowniki, czasowniki i przymiotniki.</w:t>
            </w:r>
          </w:p>
          <w:p w:rsidR="00DD4F0C" w:rsidRDefault="00DD4F0C" w:rsidP="00876687">
            <w:pPr>
              <w:pStyle w:val="NormalnyWeb"/>
              <w:spacing w:after="0"/>
            </w:pPr>
            <w:r>
              <w:t>3. Rozpoznasz i nazywasz wiosenne kwiaty.</w:t>
            </w:r>
          </w:p>
          <w:p w:rsidR="00DD4F0C" w:rsidRDefault="00DD4F0C" w:rsidP="00876687">
            <w:pPr>
              <w:pStyle w:val="NormalnyWeb"/>
              <w:spacing w:after="0"/>
            </w:pPr>
            <w:r>
              <w:t>4. Układasz według alfabetu.</w:t>
            </w:r>
          </w:p>
          <w:p w:rsidR="00DD4F0C" w:rsidRDefault="00DD4F0C" w:rsidP="00876687">
            <w:pPr>
              <w:pStyle w:val="NormalnyWeb"/>
              <w:spacing w:after="0"/>
            </w:pPr>
            <w:r>
              <w:t xml:space="preserve">5. Znasz zasady pisowni wyrazów z h i </w:t>
            </w:r>
            <w:proofErr w:type="spellStart"/>
            <w:r>
              <w:t>ch.</w:t>
            </w:r>
            <w:proofErr w:type="spellEnd"/>
          </w:p>
          <w:p w:rsidR="00DD4F0C" w:rsidRDefault="00DD4F0C" w:rsidP="00876687">
            <w:pPr>
              <w:pStyle w:val="NormalnyWeb"/>
              <w:spacing w:after="0"/>
            </w:pPr>
            <w:r>
              <w:t xml:space="preserve">Ćwiczenie – s. 48-49 </w:t>
            </w:r>
          </w:p>
          <w:p w:rsidR="009221E0" w:rsidRDefault="009221E0" w:rsidP="00876687">
            <w:pPr>
              <w:pStyle w:val="NormalnyWeb"/>
              <w:spacing w:before="0" w:beforeAutospacing="0" w:after="0"/>
            </w:pPr>
          </w:p>
        </w:tc>
      </w:tr>
      <w:tr w:rsidR="009221E0" w:rsidTr="00D158BA">
        <w:tc>
          <w:tcPr>
            <w:tcW w:w="1508" w:type="pct"/>
            <w:hideMark/>
          </w:tcPr>
          <w:p w:rsidR="009221E0" w:rsidRDefault="009221E0" w:rsidP="00876687">
            <w:pPr>
              <w:pStyle w:val="NormalnyWeb"/>
              <w:spacing w:before="0" w:beforeAutospacing="0" w:after="0"/>
            </w:pPr>
            <w:r>
              <w:rPr>
                <w:sz w:val="26"/>
                <w:szCs w:val="26"/>
              </w:rPr>
              <w:t>Edukacja m</w:t>
            </w:r>
            <w:r w:rsidR="00876687">
              <w:rPr>
                <w:sz w:val="26"/>
                <w:szCs w:val="26"/>
              </w:rPr>
              <w:t>uzyczna</w:t>
            </w:r>
          </w:p>
        </w:tc>
        <w:tc>
          <w:tcPr>
            <w:tcW w:w="3492" w:type="pct"/>
            <w:hideMark/>
          </w:tcPr>
          <w:p w:rsidR="00DD4F0C" w:rsidRDefault="00DD4F0C" w:rsidP="00876687">
            <w:pPr>
              <w:pStyle w:val="NormalnyWeb"/>
              <w:spacing w:after="0"/>
            </w:pPr>
            <w:r>
              <w:t xml:space="preserve">Temat: </w:t>
            </w:r>
            <w:r>
              <w:rPr>
                <w:b/>
                <w:bCs/>
              </w:rPr>
              <w:t>Nauka piosenki - „Walczyk dla mamy”</w:t>
            </w:r>
          </w:p>
          <w:p w:rsidR="009221E0" w:rsidRDefault="009221E0" w:rsidP="00876687">
            <w:pPr>
              <w:pStyle w:val="NormalnyWeb"/>
              <w:spacing w:before="0" w:beforeAutospacing="0" w:after="0"/>
            </w:pPr>
          </w:p>
        </w:tc>
      </w:tr>
      <w:tr w:rsidR="009221E0" w:rsidTr="00D158BA">
        <w:tc>
          <w:tcPr>
            <w:tcW w:w="1508" w:type="pct"/>
            <w:hideMark/>
          </w:tcPr>
          <w:p w:rsidR="009221E0" w:rsidRDefault="009221E0" w:rsidP="00876687">
            <w:pPr>
              <w:pStyle w:val="NormalnyWeb"/>
              <w:spacing w:before="0" w:beforeAutospacing="0" w:after="0"/>
            </w:pPr>
            <w:r>
              <w:rPr>
                <w:sz w:val="26"/>
                <w:szCs w:val="26"/>
              </w:rPr>
              <w:t xml:space="preserve">Edukacja </w:t>
            </w:r>
            <w:r w:rsidR="00876687">
              <w:rPr>
                <w:sz w:val="26"/>
                <w:szCs w:val="26"/>
              </w:rPr>
              <w:t>matematyczna</w:t>
            </w:r>
          </w:p>
        </w:tc>
        <w:tc>
          <w:tcPr>
            <w:tcW w:w="3492" w:type="pct"/>
            <w:hideMark/>
          </w:tcPr>
          <w:p w:rsidR="00DD4F0C" w:rsidRDefault="00DD4F0C" w:rsidP="00876687">
            <w:pPr>
              <w:pStyle w:val="NormalnyWeb"/>
              <w:spacing w:after="0"/>
            </w:pPr>
            <w:r>
              <w:t xml:space="preserve">Temat: </w:t>
            </w:r>
            <w:r>
              <w:rPr>
                <w:b/>
                <w:bCs/>
              </w:rPr>
              <w:t>Układanie treści zadań do podanych działań – obliczenia w zakresie 1000.</w:t>
            </w:r>
          </w:p>
          <w:p w:rsidR="00DD4F0C" w:rsidRDefault="00DD4F0C" w:rsidP="00876687">
            <w:pPr>
              <w:pStyle w:val="NormalnyWeb"/>
              <w:spacing w:after="0"/>
            </w:pPr>
            <w:proofErr w:type="spellStart"/>
            <w:r>
              <w:t>Nacobezu</w:t>
            </w:r>
            <w:proofErr w:type="spellEnd"/>
            <w:r>
              <w:t>:</w:t>
            </w:r>
          </w:p>
          <w:p w:rsidR="00DD4F0C" w:rsidRDefault="00DD4F0C" w:rsidP="00876687">
            <w:pPr>
              <w:pStyle w:val="NormalnyWeb"/>
              <w:spacing w:after="0"/>
            </w:pPr>
            <w:r>
              <w:t>Potrafisz ułożyć treść zadań do działań typu: 4 x 200, 1000 – 724, 300 + 250 - 120</w:t>
            </w:r>
          </w:p>
          <w:p w:rsidR="009221E0" w:rsidRDefault="009221E0" w:rsidP="00876687">
            <w:pPr>
              <w:pStyle w:val="NormalnyWeb"/>
              <w:spacing w:before="0" w:beforeAutospacing="0" w:after="0"/>
            </w:pPr>
          </w:p>
        </w:tc>
      </w:tr>
      <w:tr w:rsidR="009221E0" w:rsidTr="00D158BA">
        <w:tc>
          <w:tcPr>
            <w:tcW w:w="1508" w:type="pct"/>
            <w:hideMark/>
          </w:tcPr>
          <w:p w:rsidR="009221E0" w:rsidRDefault="009221E0" w:rsidP="00876687">
            <w:pPr>
              <w:pStyle w:val="NormalnyWeb"/>
              <w:spacing w:before="0" w:beforeAutospacing="0" w:after="0"/>
              <w:jc w:val="center"/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>. fizyczne</w:t>
            </w:r>
          </w:p>
        </w:tc>
        <w:tc>
          <w:tcPr>
            <w:tcW w:w="3492" w:type="pct"/>
          </w:tcPr>
          <w:p w:rsidR="00DD4F0C" w:rsidRDefault="00DD4F0C" w:rsidP="00876687">
            <w:pPr>
              <w:pStyle w:val="NormalnyWeb"/>
              <w:spacing w:after="0"/>
            </w:pPr>
            <w:r>
              <w:t>Temat: Z</w:t>
            </w:r>
            <w:r>
              <w:rPr>
                <w:b/>
                <w:bCs/>
              </w:rPr>
              <w:t>abawy w terenie.</w:t>
            </w:r>
          </w:p>
          <w:p w:rsidR="009221E0" w:rsidRDefault="009221E0" w:rsidP="00876687">
            <w:pPr>
              <w:pStyle w:val="NormalnyWeb"/>
              <w:spacing w:before="0" w:beforeAutospacing="0" w:after="0"/>
            </w:pPr>
          </w:p>
        </w:tc>
      </w:tr>
      <w:tr w:rsidR="009221E0" w:rsidTr="00D158BA">
        <w:tc>
          <w:tcPr>
            <w:tcW w:w="1508" w:type="pct"/>
            <w:hideMark/>
          </w:tcPr>
          <w:p w:rsidR="009221E0" w:rsidRDefault="009221E0" w:rsidP="00876687">
            <w:pPr>
              <w:pStyle w:val="NormalnyWeb"/>
              <w:spacing w:before="0" w:beforeAutospacing="0" w:after="0"/>
            </w:pPr>
            <w:r>
              <w:rPr>
                <w:sz w:val="26"/>
                <w:szCs w:val="26"/>
              </w:rPr>
              <w:t>Zajęcia ortograficzne</w:t>
            </w:r>
          </w:p>
        </w:tc>
        <w:tc>
          <w:tcPr>
            <w:tcW w:w="3492" w:type="pct"/>
          </w:tcPr>
          <w:p w:rsidR="00DD4F0C" w:rsidRDefault="00DD4F0C" w:rsidP="00876687">
            <w:pPr>
              <w:pStyle w:val="NormalnyWeb"/>
              <w:spacing w:after="0"/>
            </w:pPr>
            <w:r>
              <w:t xml:space="preserve">Temat: </w:t>
            </w:r>
            <w:r>
              <w:rPr>
                <w:b/>
                <w:bCs/>
              </w:rPr>
              <w:t>Utrwalamy zasady ortograficzne – praca w potyczkach ortograficznych.</w:t>
            </w:r>
          </w:p>
          <w:p w:rsidR="00DD4F0C" w:rsidRDefault="00DD4F0C" w:rsidP="00876687">
            <w:pPr>
              <w:pStyle w:val="NormalnyWeb"/>
              <w:spacing w:after="0"/>
            </w:pPr>
            <w:r>
              <w:t>Potyczki ortograficzne</w:t>
            </w:r>
          </w:p>
          <w:p w:rsidR="00DD4F0C" w:rsidRDefault="00DD4F0C" w:rsidP="00876687">
            <w:pPr>
              <w:pStyle w:val="NormalnyWeb"/>
              <w:spacing w:after="0"/>
            </w:pPr>
            <w:r>
              <w:t>Słownik ortograficzny</w:t>
            </w:r>
          </w:p>
          <w:p w:rsidR="009221E0" w:rsidRDefault="009221E0" w:rsidP="00876687">
            <w:pPr>
              <w:pStyle w:val="NormalnyWeb"/>
              <w:spacing w:before="0" w:beforeAutospacing="0" w:after="0"/>
            </w:pPr>
          </w:p>
        </w:tc>
      </w:tr>
      <w:tr w:rsidR="009221E0" w:rsidRPr="00FB5F5C" w:rsidTr="00D158BA">
        <w:tc>
          <w:tcPr>
            <w:tcW w:w="1508" w:type="pct"/>
          </w:tcPr>
          <w:p w:rsidR="009221E0" w:rsidRDefault="009221E0" w:rsidP="0087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9221E0" w:rsidRPr="00FB5F5C" w:rsidRDefault="001A3C52" w:rsidP="0087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221E0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3492" w:type="pct"/>
          </w:tcPr>
          <w:p w:rsidR="00D158BA" w:rsidRDefault="00D158BA" w:rsidP="00D158BA">
            <w:pPr>
              <w:pStyle w:val="NormalnyWeb"/>
            </w:pPr>
            <w:r>
              <w:rPr>
                <w:sz w:val="22"/>
                <w:szCs w:val="22"/>
              </w:rPr>
              <w:t xml:space="preserve">Temat: Sakrament pokuty – dobrze się do niego przygotowujemy. </w:t>
            </w:r>
            <w:r>
              <w:rPr>
                <w:sz w:val="22"/>
                <w:szCs w:val="22"/>
              </w:rPr>
              <w:br/>
              <w:t>Niech będzie pochwalony Jezus Chrystus!</w:t>
            </w:r>
            <w:r>
              <w:rPr>
                <w:sz w:val="22"/>
                <w:szCs w:val="22"/>
              </w:rPr>
              <w:br/>
              <w:t xml:space="preserve">Zapraszam do obejrzenia krótkiego filmiku. Ks. Adrian wyjaśni wam, czym jest grzech ciężki i lekki oraz odpowie w nim na pytanie „Czy mogę swoje grzechy zapisywać na kartce?”: </w:t>
            </w:r>
          </w:p>
          <w:p w:rsidR="009221E0" w:rsidRPr="00BA2D24" w:rsidRDefault="00D158BA" w:rsidP="00D158BA">
            <w:pPr>
              <w:pStyle w:val="NormalnyWeb"/>
            </w:pPr>
            <w:r>
              <w:rPr>
                <w:sz w:val="22"/>
                <w:szCs w:val="22"/>
              </w:rPr>
              <w:t>http://rybacy.tv/i-komunia-swieta/5-czy-moge-grzechy-zapisywac-na-kartce-730-min/</w:t>
            </w:r>
          </w:p>
        </w:tc>
      </w:tr>
      <w:tr w:rsidR="002F0A1D" w:rsidRPr="00FB5F5C" w:rsidTr="00D158BA">
        <w:tc>
          <w:tcPr>
            <w:tcW w:w="1508" w:type="pct"/>
          </w:tcPr>
          <w:p w:rsidR="002F0A1D" w:rsidRPr="00FB5F5C" w:rsidRDefault="002F0A1D" w:rsidP="0087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taneczne</w:t>
            </w:r>
          </w:p>
        </w:tc>
        <w:tc>
          <w:tcPr>
            <w:tcW w:w="3492" w:type="pct"/>
          </w:tcPr>
          <w:p w:rsidR="002F0A1D" w:rsidRDefault="002F0A1D" w:rsidP="002F0A1D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Temat: Doskonalimy tańce ZUMBY.</w:t>
            </w:r>
          </w:p>
          <w:p w:rsidR="002F0A1D" w:rsidRDefault="001A3C52" w:rsidP="002F0A1D">
            <w:pPr>
              <w:pStyle w:val="NormalnyWeb"/>
              <w:spacing w:before="0" w:beforeAutospacing="0"/>
            </w:pPr>
            <w:hyperlink r:id="rId11" w:history="1">
              <w:r w:rsidR="002F0A1D">
                <w:rPr>
                  <w:rStyle w:val="Hipercze"/>
                  <w:sz w:val="26"/>
                  <w:szCs w:val="26"/>
                </w:rPr>
                <w:t>https://www.youtube.com/watch?v=43pgc7v6_2o</w:t>
              </w:r>
            </w:hyperlink>
            <w:r w:rsidR="002F0A1D">
              <w:rPr>
                <w:sz w:val="26"/>
                <w:szCs w:val="26"/>
              </w:rPr>
              <w:t xml:space="preserve"> </w:t>
            </w:r>
            <w:hyperlink r:id="rId12" w:history="1">
              <w:r w:rsidR="002F0A1D">
                <w:rPr>
                  <w:rStyle w:val="Hipercze"/>
                  <w:sz w:val="26"/>
                  <w:szCs w:val="26"/>
                </w:rPr>
                <w:t>https://www.youtube.com/watch?v=zDeIGqZaddIhttps://w</w:t>
              </w:r>
              <w:r w:rsidR="002F0A1D">
                <w:rPr>
                  <w:rStyle w:val="Hipercze"/>
                  <w:sz w:val="26"/>
                  <w:szCs w:val="26"/>
                </w:rPr>
                <w:lastRenderedPageBreak/>
                <w:t>ww</w:t>
              </w:r>
            </w:hyperlink>
            <w:hyperlink r:id="rId13" w:history="1">
              <w:r w:rsidR="002F0A1D">
                <w:rPr>
                  <w:rStyle w:val="Hipercze"/>
                  <w:sz w:val="26"/>
                  <w:szCs w:val="26"/>
                </w:rPr>
                <w:t>.</w:t>
              </w:r>
            </w:hyperlink>
          </w:p>
          <w:p w:rsidR="002F0A1D" w:rsidRPr="00DE7F5A" w:rsidRDefault="001A3C52" w:rsidP="002F0A1D">
            <w:pPr>
              <w:pStyle w:val="NormalnyWeb"/>
              <w:spacing w:before="0" w:beforeAutospacing="0"/>
            </w:pPr>
            <w:hyperlink r:id="rId14" w:history="1">
              <w:r w:rsidR="002F0A1D">
                <w:rPr>
                  <w:rStyle w:val="Hipercze"/>
                  <w:sz w:val="26"/>
                  <w:szCs w:val="26"/>
                </w:rPr>
                <w:t>https://www.youtube.com/watch?v=lcWtiFL904s</w:t>
              </w:r>
            </w:hyperlink>
            <w:r w:rsidR="002F0A1D">
              <w:rPr>
                <w:sz w:val="26"/>
                <w:szCs w:val="26"/>
              </w:rPr>
              <w:t xml:space="preserve"> </w:t>
            </w:r>
          </w:p>
        </w:tc>
      </w:tr>
    </w:tbl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2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885"/>
    <w:multiLevelType w:val="multilevel"/>
    <w:tmpl w:val="AD98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A3B60"/>
    <w:multiLevelType w:val="multilevel"/>
    <w:tmpl w:val="05526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F07B0"/>
    <w:multiLevelType w:val="multilevel"/>
    <w:tmpl w:val="596A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D69DA"/>
    <w:multiLevelType w:val="hybridMultilevel"/>
    <w:tmpl w:val="7596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7C4271"/>
    <w:multiLevelType w:val="hybridMultilevel"/>
    <w:tmpl w:val="EC669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75EAD"/>
    <w:multiLevelType w:val="multilevel"/>
    <w:tmpl w:val="95E0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34338"/>
    <w:rsid w:val="001A3C52"/>
    <w:rsid w:val="001B6131"/>
    <w:rsid w:val="001E299A"/>
    <w:rsid w:val="00200348"/>
    <w:rsid w:val="002063E1"/>
    <w:rsid w:val="002A1CED"/>
    <w:rsid w:val="002F0A1D"/>
    <w:rsid w:val="00307922"/>
    <w:rsid w:val="003D0BE3"/>
    <w:rsid w:val="004129AE"/>
    <w:rsid w:val="004268FC"/>
    <w:rsid w:val="004618B1"/>
    <w:rsid w:val="004947AB"/>
    <w:rsid w:val="004E522B"/>
    <w:rsid w:val="00534CE2"/>
    <w:rsid w:val="005363B3"/>
    <w:rsid w:val="005C08B8"/>
    <w:rsid w:val="0060728E"/>
    <w:rsid w:val="00607B57"/>
    <w:rsid w:val="006331EA"/>
    <w:rsid w:val="006777C2"/>
    <w:rsid w:val="006A21F4"/>
    <w:rsid w:val="006D022D"/>
    <w:rsid w:val="00797B4F"/>
    <w:rsid w:val="008248E3"/>
    <w:rsid w:val="00876687"/>
    <w:rsid w:val="008D6FA1"/>
    <w:rsid w:val="00900296"/>
    <w:rsid w:val="00904A24"/>
    <w:rsid w:val="009221E0"/>
    <w:rsid w:val="00B03CFC"/>
    <w:rsid w:val="00BA2D24"/>
    <w:rsid w:val="00BD291F"/>
    <w:rsid w:val="00BE3609"/>
    <w:rsid w:val="00C76EBE"/>
    <w:rsid w:val="00D06396"/>
    <w:rsid w:val="00D143DC"/>
    <w:rsid w:val="00D158BA"/>
    <w:rsid w:val="00D2735C"/>
    <w:rsid w:val="00D92ECF"/>
    <w:rsid w:val="00D969F5"/>
    <w:rsid w:val="00DD4F0C"/>
    <w:rsid w:val="00DE7F5A"/>
    <w:rsid w:val="00DF4FDE"/>
    <w:rsid w:val="00E401EB"/>
    <w:rsid w:val="00E72F23"/>
    <w:rsid w:val="00F02660"/>
    <w:rsid w:val="00F63B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B5F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7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B5F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7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bob25@wp.pl" TargetMode="External"/><Relationship Id="rId13" Type="http://schemas.openxmlformats.org/officeDocument/2006/relationships/hyperlink" Target="https://www.youtube.com/watch?v=zDeIGqZad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ybacy.tv/i-komunia-swieta/8-czym-jest-tajemnica-spowiedzi/" TargetMode="External"/><Relationship Id="rId12" Type="http://schemas.openxmlformats.org/officeDocument/2006/relationships/hyperlink" Target="https://www.youtube.com/watch?v=zDeIGqZaddIhttps://ww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nazenka.kat@gmail.com" TargetMode="External"/><Relationship Id="rId11" Type="http://schemas.openxmlformats.org/officeDocument/2006/relationships/hyperlink" Target="https://www.youtube.com/watch?v=43pgc7v6_2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zenka.ka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bob25@wp.pl" TargetMode="External"/><Relationship Id="rId14" Type="http://schemas.openxmlformats.org/officeDocument/2006/relationships/hyperlink" Target="https://www.youtube.com/watch?v=lcWtiFL90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2020-04-26T13:28:00Z</cp:lastPrinted>
  <dcterms:created xsi:type="dcterms:W3CDTF">2020-05-23T09:22:00Z</dcterms:created>
  <dcterms:modified xsi:type="dcterms:W3CDTF">2020-05-24T15:51:00Z</dcterms:modified>
</cp:coreProperties>
</file>