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80" w:rsidRDefault="00310B82">
      <w:pPr>
        <w:pStyle w:val="Akapitzlist"/>
        <w:ind w:left="0"/>
        <w:jc w:val="center"/>
      </w:pPr>
      <w:bookmarkStart w:id="0" w:name="_GoBack"/>
      <w:bookmarkEnd w:id="0"/>
      <w:r>
        <w:rPr>
          <w:rFonts w:cs="Garamond"/>
          <w:b/>
          <w:sz w:val="28"/>
          <w:szCs w:val="28"/>
        </w:rPr>
        <w:tab/>
        <w:t xml:space="preserve">REGULAMIN DZIAŁALNOŚCI ŚWIETLICY SZKOLNEJ PRZY SZKOLE PODSTAWOWEJ NR 3 W BIAŁOGARDZIE  </w:t>
      </w:r>
    </w:p>
    <w:p w:rsidR="002F0880" w:rsidRDefault="002F0880">
      <w:pPr>
        <w:pStyle w:val="Akapitzlist"/>
        <w:ind w:left="0"/>
        <w:jc w:val="center"/>
        <w:rPr>
          <w:rFonts w:asciiTheme="minorHAnsi" w:hAnsiTheme="minorHAnsi" w:cs="Garamond"/>
          <w:b/>
          <w:sz w:val="28"/>
          <w:szCs w:val="28"/>
        </w:rPr>
      </w:pPr>
    </w:p>
    <w:p w:rsidR="002F0880" w:rsidRDefault="00310B82" w:rsidP="00310B82">
      <w:pPr>
        <w:pStyle w:val="Akapitzlist"/>
        <w:spacing w:line="240" w:lineRule="auto"/>
        <w:ind w:left="0"/>
        <w:jc w:val="both"/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4"/>
          <w:szCs w:val="24"/>
        </w:rPr>
        <w:t>Świetlica szkolna zapewnia zorganizowaną opiekę wychowawczą uczniom klas I – VIII SP 3 przed zajęciami lekcyjnymi i po nich, stosownie do potrzeb środowiska.</w:t>
      </w:r>
    </w:p>
    <w:p w:rsidR="002F0880" w:rsidRDefault="00310B82" w:rsidP="00310B82">
      <w:pPr>
        <w:pStyle w:val="Akapitzlist"/>
        <w:spacing w:line="240" w:lineRule="auto"/>
        <w:ind w:left="0"/>
        <w:jc w:val="both"/>
      </w:pPr>
      <w:r>
        <w:rPr>
          <w:rFonts w:cs="Garamond"/>
          <w:sz w:val="24"/>
          <w:szCs w:val="24"/>
        </w:rPr>
        <w:t xml:space="preserve">Świetlica realizuje zadania ujęte w Statucie Szkoły. </w:t>
      </w:r>
    </w:p>
    <w:p w:rsidR="002F0880" w:rsidRDefault="002F0880" w:rsidP="00310B82">
      <w:pPr>
        <w:pStyle w:val="Akapitzlist"/>
        <w:spacing w:line="240" w:lineRule="auto"/>
        <w:ind w:left="0"/>
        <w:jc w:val="both"/>
        <w:rPr>
          <w:rFonts w:asciiTheme="minorHAnsi" w:hAnsiTheme="minorHAnsi" w:cs="Garamond"/>
          <w:sz w:val="24"/>
          <w:szCs w:val="24"/>
        </w:rPr>
      </w:pP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 xml:space="preserve">Dla uczniów, którzy muszą dłużej przebywać w szkole ze względu na czas pracy ich rodziców lub dojazd do domu, dla uczniów zwolnionych z zajęć edukacyjnych oraz dla uczniów wymagających opieki pedagogiczno-psychologicznej w szkole funkcjonuje świetlica szkolna. 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Podstawowym zadaniem świetlicy jest zapewnienie uczniom zorganizowanej opieki oraz rozwoju zainteresowań, uzdolnień i umiejętności.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W świetlicy prowadzone są zajęcia w grupach wychowawczych. Liczba uczniów w grupie nie powinna przekraczać 25.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Szczegółowe zasady korzystania ze świetlicy określa regulamin świetlicy zatwierdzony przez Dyrektora Szkoły Podstawowej Nr 3 w Białogardzie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Zapisy do świetlicy szkolnej prowadzone są na podstawie podania rodziców/prawnych opiekunów kierowane do dyrektora szkoły w terminie do 30 września.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Czas pracy świetlicy ustala dyrektor szkoły po zasięgnięciu opinii reprezentacji rodziców w zależności od możliwości szkoły.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Celem działalności świetlicy jest zapewnienie uczniom zorganizowanej opieki bezpośrednio przed i po zajęciach dydaktycznych.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b/>
          <w:bCs/>
          <w:sz w:val="24"/>
          <w:szCs w:val="24"/>
        </w:rPr>
        <w:t>Do zadań świetlicy należy:</w:t>
      </w:r>
    </w:p>
    <w:p w:rsidR="002F0880" w:rsidRDefault="00310B82" w:rsidP="00310B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>organizowanie pomocy w nauce, tworzenie warunków do nauki własnej, przyzwyczajanie do samodzielnej pracy umysłowej,</w:t>
      </w:r>
    </w:p>
    <w:p w:rsidR="002F0880" w:rsidRDefault="00310B82" w:rsidP="00310B82">
      <w:pPr>
        <w:pStyle w:val="Akapitzlist"/>
        <w:widowControl w:val="0"/>
        <w:numPr>
          <w:ilvl w:val="0"/>
          <w:numId w:val="2"/>
        </w:numPr>
        <w:spacing w:after="120" w:line="240" w:lineRule="auto"/>
        <w:ind w:right="113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>organizowanie gier i zabaw ruchowych oraz innych form kultury fizycznej w pomieszczeniach i na powietrzu mających na celu prawidłowy rozwój fizyczny,</w:t>
      </w:r>
    </w:p>
    <w:p w:rsidR="002F0880" w:rsidRDefault="00310B82" w:rsidP="00310B82">
      <w:pPr>
        <w:pStyle w:val="Akapitzlist"/>
        <w:widowControl w:val="0"/>
        <w:numPr>
          <w:ilvl w:val="0"/>
          <w:numId w:val="2"/>
        </w:numPr>
        <w:spacing w:after="120" w:line="240" w:lineRule="auto"/>
        <w:ind w:right="113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>ujawnianie i rozwijanie zainteresowań, zamiłowań i uzdolnień, organizowanie zajęć w tym zakresie,</w:t>
      </w:r>
    </w:p>
    <w:p w:rsidR="002F0880" w:rsidRDefault="00310B82" w:rsidP="00310B82">
      <w:pPr>
        <w:pStyle w:val="Akapitzlist"/>
        <w:widowControl w:val="0"/>
        <w:numPr>
          <w:ilvl w:val="0"/>
          <w:numId w:val="2"/>
        </w:numPr>
        <w:spacing w:after="120" w:line="240" w:lineRule="auto"/>
        <w:ind w:right="113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organizowanie kulturalnej rozrywki, kształtowanie nawyków kulturalnego życia, </w:t>
      </w:r>
    </w:p>
    <w:p w:rsidR="002F0880" w:rsidRDefault="00310B82" w:rsidP="00310B82">
      <w:pPr>
        <w:pStyle w:val="Akapitzlist"/>
        <w:widowControl w:val="0"/>
        <w:numPr>
          <w:ilvl w:val="0"/>
          <w:numId w:val="2"/>
        </w:numPr>
        <w:spacing w:after="120" w:line="240" w:lineRule="auto"/>
        <w:ind w:right="113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>kształtowanie nawyków higieny, czystości, dbałości o zachowanie zdrowia,</w:t>
      </w:r>
    </w:p>
    <w:p w:rsidR="002F0880" w:rsidRDefault="00310B82" w:rsidP="00310B82">
      <w:pPr>
        <w:pStyle w:val="Akapitzlist"/>
        <w:widowControl w:val="0"/>
        <w:numPr>
          <w:ilvl w:val="0"/>
          <w:numId w:val="2"/>
        </w:numPr>
        <w:spacing w:after="120" w:line="240" w:lineRule="auto"/>
        <w:ind w:right="113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>rozwijanie samodzielności i samorządności oraz społecznej aktywności,</w:t>
      </w:r>
    </w:p>
    <w:p w:rsidR="002F0880" w:rsidRDefault="00310B82" w:rsidP="00310B82">
      <w:pPr>
        <w:pStyle w:val="Default"/>
        <w:numPr>
          <w:ilvl w:val="0"/>
          <w:numId w:val="2"/>
        </w:numPr>
        <w:spacing w:after="120"/>
        <w:ind w:right="113"/>
        <w:jc w:val="both"/>
        <w:rPr>
          <w:rFonts w:asciiTheme="minorHAnsi" w:hAnsiTheme="minorHAnsi" w:cs="Garamond"/>
          <w:color w:val="auto"/>
        </w:rPr>
      </w:pPr>
      <w:r>
        <w:rPr>
          <w:rFonts w:cs="Garamond"/>
          <w:color w:val="auto"/>
        </w:rPr>
        <w:t xml:space="preserve">współpraca z rodzicami, wychowawcami klas, a także pedagogiem szkolnym celem rozwiązywania napotkanych trudności wychowawczych, </w:t>
      </w:r>
    </w:p>
    <w:p w:rsidR="002F0880" w:rsidRDefault="00310B82" w:rsidP="00310B82">
      <w:pPr>
        <w:pStyle w:val="Default"/>
        <w:numPr>
          <w:ilvl w:val="0"/>
          <w:numId w:val="2"/>
        </w:numPr>
        <w:spacing w:after="240"/>
        <w:ind w:right="113"/>
        <w:jc w:val="both"/>
        <w:rPr>
          <w:rFonts w:asciiTheme="minorHAnsi" w:hAnsiTheme="minorHAnsi" w:cs="Garamond"/>
          <w:color w:val="auto"/>
        </w:rPr>
      </w:pPr>
      <w:r>
        <w:rPr>
          <w:rFonts w:cs="Garamond"/>
          <w:color w:val="auto"/>
        </w:rPr>
        <w:t xml:space="preserve">zapewnienie dzieciom bezpieczeństwa podczas pobytu w świetlicy. 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>Świetlica organizuje zajęcia w grupach wychowawczych.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Opiekę nad grupą wychowanków sprawują nauczyciele pełniący dyżur w świetlicy. 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Świetlica szkolna czynna jest codziennie od poniedziałku do piątku według ustalonego  harmonogramu. 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z w:val="24"/>
          <w:szCs w:val="24"/>
        </w:rPr>
        <w:t>Świetlica realizuje swoje zadania według rocznego planu działań opiekuńczo- wychowawczych.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Garamond"/>
          <w:spacing w:val="-2"/>
          <w:sz w:val="24"/>
          <w:szCs w:val="24"/>
        </w:rPr>
        <w:t xml:space="preserve">Świetlica jest bezpłatna, na wniosek i za zgodą rodziców </w:t>
      </w:r>
      <w:r>
        <w:rPr>
          <w:rFonts w:cs="Garamond"/>
          <w:spacing w:val="-3"/>
          <w:sz w:val="24"/>
          <w:szCs w:val="24"/>
        </w:rPr>
        <w:t xml:space="preserve">przyjmowane są dobrowolne  pomoce dydaktyczne  oraz </w:t>
      </w:r>
      <w:r>
        <w:rPr>
          <w:rFonts w:cs="Garamond"/>
          <w:spacing w:val="-4"/>
          <w:sz w:val="24"/>
          <w:szCs w:val="24"/>
        </w:rPr>
        <w:t>materiały piśmienne.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lastRenderedPageBreak/>
        <w:t>Kwalifikowanie i przyjmowanie uczniów do świetlicy dokonuje się na podstawie zgłoszenia rodziców (prawnych opiekunów) dziecka.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Świetlica prowadzi zajęcia zgodnie z tygodniowym rozkładem zajęć</w:t>
      </w:r>
      <w:r>
        <w:rPr>
          <w:rFonts w:cs="Cambria"/>
          <w:color w:val="00B050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zatwierdzonym przez dyrektora szkoły.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Dni i godziny pracy świetlicy ustala dyrektor szkoły na dany rok szkolny w zależności od potrzeb środowiska i możliwości finansowych szkoły.</w:t>
      </w:r>
    </w:p>
    <w:p w:rsidR="002F0880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>
        <w:rPr>
          <w:rFonts w:cs="Cambria"/>
          <w:sz w:val="24"/>
          <w:szCs w:val="24"/>
        </w:rPr>
        <w:t>W przypadku złożenia przez rodziców (prawnych opiekunów) oświadczenia określającego dni i godziny, w których dziecko może samo wracać do domu, zezwala się na samodzielny powrót ucznia do domu.</w:t>
      </w:r>
    </w:p>
    <w:p w:rsidR="002F0880" w:rsidRPr="00310B82" w:rsidRDefault="00310B82" w:rsidP="00310B82">
      <w:pPr>
        <w:pStyle w:val="Akapitzlist"/>
        <w:numPr>
          <w:ilvl w:val="6"/>
          <w:numId w:val="1"/>
        </w:numPr>
        <w:spacing w:line="240" w:lineRule="auto"/>
        <w:jc w:val="both"/>
      </w:pPr>
      <w:r>
        <w:rPr>
          <w:rFonts w:cs="Cambria"/>
          <w:sz w:val="24"/>
          <w:szCs w:val="24"/>
        </w:rPr>
        <w:t>Rodzice są zobowiązani do odbierania dzieci do czasu określającego koniec pracy świetlicy.</w:t>
      </w:r>
    </w:p>
    <w:p w:rsidR="002F0880" w:rsidRDefault="00310B82" w:rsidP="00310B82">
      <w:pPr>
        <w:pStyle w:val="Akapitzlist"/>
        <w:spacing w:after="0" w:line="240" w:lineRule="auto"/>
        <w:ind w:left="0"/>
        <w:jc w:val="both"/>
      </w:pPr>
      <w:r>
        <w:rPr>
          <w:rFonts w:cs="Garamond"/>
          <w:b/>
          <w:bCs/>
          <w:sz w:val="24"/>
          <w:szCs w:val="24"/>
        </w:rPr>
        <w:t>Prawa ucznia w świetlicy: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 xml:space="preserve">Uczeń ma prawo do: 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respektowania swoich praw i obowiązków;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uczestnictwa i udziału we wszystkich organizowanych zajęciach, zabawach i imprezach;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rozwijania samodzielności, samorządności oraz społecznej aktywności;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rozwijania swoich zainteresowań, zamiłowań i uzdolnień;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życzliwego, podmiotowego traktowania;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swobody w wyrażaniu myśli i przekonań;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uzyskania pomocy w przypadku trudności w nauce;</w:t>
      </w:r>
    </w:p>
    <w:p w:rsidR="002F0880" w:rsidRDefault="00310B82" w:rsidP="00310B82">
      <w:pPr>
        <w:spacing w:after="0" w:line="240" w:lineRule="auto"/>
        <w:jc w:val="both"/>
      </w:pPr>
      <w:r w:rsidRPr="00310B82">
        <w:rPr>
          <w:rFonts w:cs="Garamond"/>
          <w:sz w:val="24"/>
          <w:szCs w:val="24"/>
        </w:rPr>
        <w:t>- korzystania z materiałów plastycznych, zabawek i gier oraz sprzętu świetlicowego;</w:t>
      </w:r>
    </w:p>
    <w:p w:rsidR="00310B82" w:rsidRPr="00310B82" w:rsidRDefault="00310B82" w:rsidP="00310B82">
      <w:pPr>
        <w:spacing w:after="0" w:line="240" w:lineRule="auto"/>
        <w:jc w:val="both"/>
        <w:rPr>
          <w:rFonts w:cs="Garamond"/>
          <w:sz w:val="24"/>
          <w:szCs w:val="24"/>
        </w:rPr>
      </w:pPr>
      <w:r w:rsidRPr="00310B82">
        <w:rPr>
          <w:rFonts w:cs="Garamond"/>
          <w:sz w:val="24"/>
          <w:szCs w:val="24"/>
        </w:rPr>
        <w:t xml:space="preserve">- opieki wychowawczej. </w:t>
      </w:r>
    </w:p>
    <w:p w:rsidR="002F0880" w:rsidRDefault="00310B82" w:rsidP="00310B82">
      <w:pPr>
        <w:spacing w:after="86" w:line="240" w:lineRule="auto"/>
        <w:jc w:val="both"/>
        <w:rPr>
          <w:b/>
          <w:bCs/>
        </w:rPr>
      </w:pPr>
      <w:r>
        <w:rPr>
          <w:b/>
          <w:bCs/>
        </w:rPr>
        <w:t>Obowiązki ucznia w świetlicy:</w:t>
      </w:r>
    </w:p>
    <w:p w:rsidR="002F0880" w:rsidRDefault="00310B82" w:rsidP="00310B82">
      <w:pPr>
        <w:spacing w:after="86" w:line="240" w:lineRule="auto"/>
        <w:jc w:val="both"/>
        <w:rPr>
          <w:b/>
          <w:bCs/>
        </w:rPr>
      </w:pPr>
      <w:r>
        <w:t xml:space="preserve">Uczeń ma obowiązek: </w:t>
      </w:r>
    </w:p>
    <w:p w:rsidR="002F0880" w:rsidRDefault="00310B82" w:rsidP="00310B82">
      <w:pPr>
        <w:spacing w:after="86" w:line="240" w:lineRule="auto"/>
        <w:jc w:val="both"/>
      </w:pPr>
      <w:r>
        <w:t>- dbać o ład i porządek;</w:t>
      </w:r>
    </w:p>
    <w:p w:rsidR="002F0880" w:rsidRDefault="00310B82" w:rsidP="00310B82">
      <w:pPr>
        <w:spacing w:after="86" w:line="240" w:lineRule="auto"/>
        <w:jc w:val="both"/>
      </w:pPr>
      <w:r>
        <w:t>- zostawiać tornister w wyznaczonym miejscu w świetlicy;</w:t>
      </w:r>
    </w:p>
    <w:p w:rsidR="002F0880" w:rsidRDefault="00310B82" w:rsidP="00310B82">
      <w:pPr>
        <w:spacing w:after="86" w:line="240" w:lineRule="auto"/>
        <w:jc w:val="both"/>
      </w:pPr>
      <w:r>
        <w:t>- stosować się do poleceń wychowawców świetlicy oraz pozostałych pracowników szkoły;</w:t>
      </w:r>
    </w:p>
    <w:p w:rsidR="002F0880" w:rsidRDefault="00310B82" w:rsidP="00310B82">
      <w:pPr>
        <w:spacing w:after="86" w:line="240" w:lineRule="auto"/>
        <w:jc w:val="both"/>
      </w:pPr>
      <w:r>
        <w:t>- informować każdorazowo wychowawców świetlicy o swoim przyjściu oraz wyjściu ze świetlicy;</w:t>
      </w:r>
    </w:p>
    <w:p w:rsidR="002F0880" w:rsidRDefault="00310B82" w:rsidP="00310B82">
      <w:pPr>
        <w:spacing w:after="86" w:line="240" w:lineRule="auto"/>
        <w:jc w:val="both"/>
      </w:pPr>
      <w:r>
        <w:t>- mówić o wszelkich wypadkach i złym samopoczuciu;</w:t>
      </w:r>
    </w:p>
    <w:p w:rsidR="002F0880" w:rsidRDefault="00310B82" w:rsidP="00310B82">
      <w:pPr>
        <w:spacing w:after="86" w:line="240" w:lineRule="auto"/>
        <w:jc w:val="both"/>
      </w:pPr>
      <w:r>
        <w:t>- aktywnie uczestniczyć w zajęciach świetlicowych;</w:t>
      </w:r>
    </w:p>
    <w:p w:rsidR="00310B82" w:rsidRDefault="00310B82" w:rsidP="00310B82">
      <w:pPr>
        <w:spacing w:after="86" w:line="240" w:lineRule="auto"/>
        <w:jc w:val="both"/>
      </w:pPr>
      <w:r>
        <w:t>- zachowywać się kulturalnie w świetlicy.</w:t>
      </w:r>
    </w:p>
    <w:p w:rsidR="002F0880" w:rsidRDefault="00310B82" w:rsidP="00310B82">
      <w:pPr>
        <w:spacing w:after="86" w:line="240" w:lineRule="auto"/>
        <w:jc w:val="both"/>
        <w:rPr>
          <w:b/>
          <w:bCs/>
        </w:rPr>
      </w:pPr>
      <w:r>
        <w:rPr>
          <w:b/>
          <w:bCs/>
        </w:rPr>
        <w:t>Wyróżnienia:</w:t>
      </w:r>
    </w:p>
    <w:p w:rsidR="002F0880" w:rsidRDefault="00310B82" w:rsidP="00310B82">
      <w:pPr>
        <w:spacing w:after="86" w:line="240" w:lineRule="auto"/>
        <w:jc w:val="both"/>
      </w:pPr>
      <w:r>
        <w:t>- wyróżnienie słowne przez wychowawcę;</w:t>
      </w:r>
    </w:p>
    <w:p w:rsidR="002F0880" w:rsidRDefault="00310B82" w:rsidP="00310B82">
      <w:pPr>
        <w:spacing w:after="86" w:line="240" w:lineRule="auto"/>
        <w:jc w:val="both"/>
      </w:pPr>
      <w:r>
        <w:t>- nagrody za udział w konkursach organizowanych przez świetlicę;</w:t>
      </w:r>
    </w:p>
    <w:p w:rsidR="002F0880" w:rsidRDefault="00310B82" w:rsidP="00310B82">
      <w:pPr>
        <w:spacing w:after="86" w:line="240" w:lineRule="auto"/>
        <w:jc w:val="both"/>
      </w:pPr>
      <w:r>
        <w:t>- wyeksponowanie nagrodzonych prac;</w:t>
      </w:r>
    </w:p>
    <w:p w:rsidR="00310B82" w:rsidRDefault="00310B82" w:rsidP="00310B82">
      <w:pPr>
        <w:spacing w:after="86" w:line="240" w:lineRule="auto"/>
        <w:jc w:val="both"/>
      </w:pPr>
      <w:r>
        <w:t>- wyróżnienie w formie pisemnej wpisane do dzienniczka ucznia/dziennika elektronicznego.</w:t>
      </w:r>
    </w:p>
    <w:p w:rsidR="002F0880" w:rsidRDefault="00310B82" w:rsidP="00310B82">
      <w:pPr>
        <w:spacing w:after="86" w:line="240" w:lineRule="auto"/>
        <w:jc w:val="both"/>
        <w:rPr>
          <w:b/>
          <w:bCs/>
        </w:rPr>
      </w:pPr>
      <w:r>
        <w:rPr>
          <w:b/>
          <w:bCs/>
        </w:rPr>
        <w:t>Kary:</w:t>
      </w:r>
    </w:p>
    <w:p w:rsidR="002F0880" w:rsidRDefault="00310B82" w:rsidP="00310B82">
      <w:pPr>
        <w:spacing w:after="86" w:line="240" w:lineRule="auto"/>
        <w:jc w:val="both"/>
      </w:pPr>
      <w:r>
        <w:t>- upomnienie przez wychowawcę świetlicy;</w:t>
      </w:r>
    </w:p>
    <w:p w:rsidR="002F0880" w:rsidRDefault="00310B82" w:rsidP="00310B82">
      <w:pPr>
        <w:spacing w:after="86" w:line="240" w:lineRule="auto"/>
        <w:jc w:val="both"/>
      </w:pPr>
      <w:r>
        <w:t xml:space="preserve">- uwaga pisemna do dzienniczka ucznia/dziennika elektronicznego; </w:t>
      </w:r>
    </w:p>
    <w:p w:rsidR="002F0880" w:rsidRDefault="00310B82" w:rsidP="00310B82">
      <w:pPr>
        <w:spacing w:after="86" w:line="240" w:lineRule="auto"/>
        <w:jc w:val="both"/>
      </w:pPr>
      <w:r>
        <w:t>- odsunięcie od korzystania ze świetlicowych komputerów;</w:t>
      </w:r>
    </w:p>
    <w:p w:rsidR="002F0880" w:rsidRDefault="00310B82" w:rsidP="00310B82">
      <w:pPr>
        <w:spacing w:after="86" w:line="240" w:lineRule="auto"/>
        <w:jc w:val="both"/>
      </w:pPr>
      <w:r>
        <w:t xml:space="preserve">- obniżenie oceny z zachowania. </w:t>
      </w:r>
    </w:p>
    <w:sectPr w:rsidR="002F08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36E6"/>
    <w:multiLevelType w:val="multilevel"/>
    <w:tmpl w:val="A25C33D4"/>
    <w:lvl w:ilvl="0">
      <w:start w:val="1"/>
      <w:numFmt w:val="decimal"/>
      <w:lvlText w:val="§ %1."/>
      <w:lvlJc w:val="center"/>
      <w:pPr>
        <w:ind w:left="360" w:hanging="72"/>
      </w:pPr>
      <w:rPr>
        <w:b/>
        <w:i w:val="0"/>
        <w:sz w:val="28"/>
      </w:rPr>
    </w:lvl>
    <w:lvl w:ilvl="1">
      <w:start w:val="1"/>
      <w:numFmt w:val="decimal"/>
      <w:lvlText w:val="%2)"/>
      <w:lvlJc w:val="left"/>
      <w:pPr>
        <w:ind w:left="1077" w:hanging="363"/>
      </w:pPr>
      <w:rPr>
        <w:rFonts w:eastAsia="Calibri" w:cs="Arial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57" w:hanging="357"/>
      </w:pPr>
      <w:rPr>
        <w:rFonts w:ascii="Calibri" w:eastAsia="Calibri" w:hAnsi="Calibri" w:cs="Cambria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B05B0C"/>
    <w:multiLevelType w:val="multilevel"/>
    <w:tmpl w:val="550296B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5962F72"/>
    <w:multiLevelType w:val="multilevel"/>
    <w:tmpl w:val="C42C4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880"/>
    <w:rsid w:val="002F0880"/>
    <w:rsid w:val="00310B82"/>
    <w:rsid w:val="008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C0B21-DFC9-4794-B7E3-E975602B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ListLabel2">
    <w:name w:val="ListLabel 2"/>
    <w:qFormat/>
    <w:rPr>
      <w:rFonts w:eastAsia="Calibri" w:cs="Arial"/>
      <w:sz w:val="22"/>
    </w:rPr>
  </w:style>
  <w:style w:type="character" w:customStyle="1" w:styleId="ListLabel3">
    <w:name w:val="ListLabel 3"/>
    <w:qFormat/>
    <w:rPr>
      <w:rFonts w:eastAsia="Calibri" w:cs="Cambria"/>
      <w:sz w:val="24"/>
    </w:rPr>
  </w:style>
  <w:style w:type="character" w:customStyle="1" w:styleId="ListLabel4">
    <w:name w:val="ListLabel 4"/>
    <w:qFormat/>
    <w:rPr>
      <w:b/>
      <w:i w:val="0"/>
      <w:sz w:val="28"/>
    </w:rPr>
  </w:style>
  <w:style w:type="character" w:customStyle="1" w:styleId="ListLabel5">
    <w:name w:val="ListLabel 5"/>
    <w:qFormat/>
    <w:rPr>
      <w:rFonts w:eastAsia="Calibri" w:cs="Arial"/>
      <w:sz w:val="22"/>
    </w:rPr>
  </w:style>
  <w:style w:type="character" w:customStyle="1" w:styleId="ListLabel6">
    <w:name w:val="ListLabel 6"/>
    <w:qFormat/>
    <w:rPr>
      <w:rFonts w:ascii="Calibri" w:eastAsia="Calibri" w:hAnsi="Calibri" w:cs="Cambri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11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A51177"/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dc:description/>
  <cp:lastModifiedBy>Małgorzata Stankiewicz</cp:lastModifiedBy>
  <cp:revision>2</cp:revision>
  <dcterms:created xsi:type="dcterms:W3CDTF">2019-10-21T13:37:00Z</dcterms:created>
  <dcterms:modified xsi:type="dcterms:W3CDTF">2019-10-21T13:37:00Z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